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FE987" w14:textId="4FE402E2" w:rsidR="0041040B" w:rsidRDefault="004455EC" w:rsidP="0041040B">
      <w:pPr>
        <w:spacing w:after="0" w:line="240" w:lineRule="auto"/>
        <w:ind w:left="1988" w:hanging="1988"/>
        <w:jc w:val="both"/>
        <w:rPr>
          <w:rFonts w:ascii="Arial" w:eastAsia="SimSun" w:hAnsi="Arial" w:cs="Arial"/>
          <w:b/>
          <w:sz w:val="24"/>
          <w:szCs w:val="24"/>
          <w:lang w:val="en-US"/>
        </w:rPr>
      </w:pPr>
      <w:bookmarkStart w:id="0" w:name="_Ref462817227"/>
      <w:r w:rsidRPr="004455EC">
        <w:rPr>
          <w:rFonts w:ascii="Arial" w:eastAsia="SimSun" w:hAnsi="Arial" w:cs="Arial"/>
          <w:b/>
          <w:sz w:val="24"/>
          <w:szCs w:val="24"/>
          <w:lang w:val="en-US"/>
        </w:rPr>
        <w:t>3GPP TSG RAN WG1 Meeting #</w:t>
      </w:r>
      <w:r w:rsidR="00135682" w:rsidRPr="00135682">
        <w:rPr>
          <w:rFonts w:ascii="Arial" w:eastAsia="SimSun" w:hAnsi="Arial" w:cs="Arial"/>
          <w:b/>
          <w:sz w:val="24"/>
          <w:szCs w:val="24"/>
          <w:lang w:val="en-US"/>
        </w:rPr>
        <w:t>10</w:t>
      </w:r>
      <w:r w:rsidR="00D11F65">
        <w:rPr>
          <w:rFonts w:ascii="Arial" w:eastAsia="SimSun" w:hAnsi="Arial" w:cs="Arial"/>
          <w:b/>
          <w:sz w:val="24"/>
          <w:szCs w:val="24"/>
          <w:lang w:val="en-US"/>
        </w:rPr>
        <w:t>7</w:t>
      </w:r>
      <w:r w:rsidR="00F21874">
        <w:rPr>
          <w:rFonts w:ascii="Arial" w:eastAsia="SimSun" w:hAnsi="Arial" w:cs="Arial"/>
          <w:b/>
          <w:sz w:val="24"/>
          <w:szCs w:val="24"/>
          <w:lang w:val="en-US"/>
        </w:rPr>
        <w:t>bis</w:t>
      </w:r>
      <w:r w:rsidR="00135682" w:rsidRPr="00135682">
        <w:rPr>
          <w:rFonts w:ascii="Arial" w:eastAsia="SimSun" w:hAnsi="Arial" w:cs="Arial"/>
          <w:b/>
          <w:sz w:val="24"/>
          <w:szCs w:val="24"/>
          <w:lang w:val="en-US"/>
        </w:rPr>
        <w:t>-e</w:t>
      </w:r>
      <w:r w:rsidRPr="004455EC">
        <w:rPr>
          <w:rFonts w:ascii="Arial" w:eastAsia="SimSun" w:hAnsi="Arial" w:cs="Arial"/>
          <w:b/>
          <w:sz w:val="24"/>
          <w:szCs w:val="24"/>
          <w:lang w:val="en-US"/>
        </w:rPr>
        <w:tab/>
      </w:r>
      <w:r w:rsidRPr="004455EC">
        <w:rPr>
          <w:rFonts w:ascii="Arial" w:eastAsia="SimSun" w:hAnsi="Arial" w:cs="Arial"/>
          <w:b/>
          <w:sz w:val="24"/>
          <w:szCs w:val="24"/>
          <w:lang w:val="en-US"/>
        </w:rPr>
        <w:tab/>
      </w:r>
      <w:r w:rsidRPr="004455EC">
        <w:rPr>
          <w:rFonts w:ascii="Arial" w:eastAsia="SimSun" w:hAnsi="Arial" w:cs="Arial"/>
          <w:b/>
          <w:sz w:val="24"/>
          <w:szCs w:val="24"/>
          <w:lang w:val="en-US"/>
        </w:rPr>
        <w:tab/>
      </w:r>
      <w:r w:rsidRPr="004455EC">
        <w:rPr>
          <w:rFonts w:ascii="Arial" w:eastAsia="SimSun" w:hAnsi="Arial" w:cs="Arial"/>
          <w:b/>
          <w:sz w:val="24"/>
          <w:szCs w:val="24"/>
          <w:lang w:val="en-US"/>
        </w:rPr>
        <w:tab/>
      </w:r>
      <w:r w:rsidRPr="004455EC">
        <w:rPr>
          <w:rFonts w:ascii="Arial" w:eastAsia="SimSun" w:hAnsi="Arial" w:cs="Arial"/>
          <w:b/>
          <w:sz w:val="24"/>
          <w:szCs w:val="24"/>
          <w:lang w:val="en-US"/>
        </w:rPr>
        <w:tab/>
        <w:t xml:space="preserve">       </w:t>
      </w:r>
      <w:r w:rsidR="0041040B">
        <w:rPr>
          <w:rFonts w:ascii="Arial" w:eastAsia="SimSun" w:hAnsi="Arial" w:cs="Arial"/>
          <w:b/>
          <w:sz w:val="24"/>
          <w:szCs w:val="24"/>
          <w:lang w:val="en-US"/>
        </w:rPr>
        <w:t xml:space="preserve">     </w:t>
      </w:r>
      <w:r w:rsidR="006C6671" w:rsidRPr="006C6671">
        <w:rPr>
          <w:rFonts w:ascii="Arial" w:eastAsia="SimSun" w:hAnsi="Arial" w:cs="Arial"/>
          <w:b/>
          <w:sz w:val="24"/>
          <w:szCs w:val="24"/>
          <w:lang w:val="en-US"/>
        </w:rPr>
        <w:t>R1-2200398</w:t>
      </w:r>
    </w:p>
    <w:p w14:paraId="4D3D782B" w14:textId="2542B95F" w:rsidR="004455EC" w:rsidRPr="003379B5" w:rsidRDefault="004455EC" w:rsidP="0041040B">
      <w:pPr>
        <w:spacing w:after="0" w:line="240" w:lineRule="auto"/>
        <w:jc w:val="both"/>
        <w:rPr>
          <w:rFonts w:ascii="Arial" w:eastAsia="SimSun" w:hAnsi="Arial" w:cs="Arial"/>
          <w:b/>
          <w:sz w:val="24"/>
          <w:szCs w:val="24"/>
          <w:lang w:val="en-US"/>
        </w:rPr>
      </w:pPr>
      <w:r w:rsidRPr="004455EC">
        <w:rPr>
          <w:rFonts w:ascii="Arial" w:eastAsia="SimSun" w:hAnsi="Arial" w:cs="Arial"/>
          <w:b/>
          <w:sz w:val="24"/>
          <w:szCs w:val="24"/>
          <w:lang w:val="en-US"/>
        </w:rPr>
        <w:t xml:space="preserve">e-Meeting , </w:t>
      </w:r>
      <w:r w:rsidR="008C2C3E">
        <w:rPr>
          <w:rFonts w:ascii="Arial" w:eastAsia="SimSun" w:hAnsi="Arial" w:cs="Arial"/>
          <w:b/>
          <w:bCs/>
          <w:sz w:val="24"/>
          <w:szCs w:val="24"/>
          <w:lang w:val="en-US"/>
        </w:rPr>
        <w:t>January</w:t>
      </w:r>
      <w:r w:rsidR="00637E67" w:rsidRPr="00637E67"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 1</w:t>
      </w:r>
      <w:r w:rsidR="00BF083D">
        <w:rPr>
          <w:rFonts w:ascii="Arial" w:eastAsia="SimSun" w:hAnsi="Arial" w:cs="Arial"/>
          <w:b/>
          <w:bCs/>
          <w:sz w:val="24"/>
          <w:szCs w:val="24"/>
          <w:lang w:val="en-US"/>
        </w:rPr>
        <w:t>7</w:t>
      </w:r>
      <w:r w:rsidR="00637E67" w:rsidRPr="002A4B1C">
        <w:rPr>
          <w:rFonts w:ascii="Arial" w:eastAsia="SimSun" w:hAnsi="Arial" w:cs="Arial"/>
          <w:b/>
          <w:bCs/>
          <w:sz w:val="24"/>
          <w:szCs w:val="24"/>
          <w:vertAlign w:val="superscript"/>
          <w:lang w:val="en-US"/>
        </w:rPr>
        <w:t>th</w:t>
      </w:r>
      <w:r w:rsidR="00637E67" w:rsidRPr="00637E67"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 – </w:t>
      </w:r>
      <w:r w:rsidR="004972DC">
        <w:rPr>
          <w:rFonts w:ascii="Arial" w:eastAsia="SimSun" w:hAnsi="Arial" w:cs="Arial"/>
          <w:b/>
          <w:bCs/>
          <w:sz w:val="24"/>
          <w:szCs w:val="24"/>
          <w:lang w:val="en-US"/>
        </w:rPr>
        <w:t>25</w:t>
      </w:r>
      <w:r w:rsidR="00637E67" w:rsidRPr="002A4B1C">
        <w:rPr>
          <w:rFonts w:ascii="Arial" w:eastAsia="SimSun" w:hAnsi="Arial" w:cs="Arial"/>
          <w:b/>
          <w:bCs/>
          <w:sz w:val="24"/>
          <w:szCs w:val="24"/>
          <w:vertAlign w:val="superscript"/>
          <w:lang w:val="en-US"/>
        </w:rPr>
        <w:t>th</w:t>
      </w:r>
      <w:r w:rsidR="003379B5" w:rsidRPr="00174FEF">
        <w:rPr>
          <w:rFonts w:ascii="Arial" w:eastAsia="SimSun" w:hAnsi="Arial" w:cs="Arial"/>
          <w:b/>
          <w:bCs/>
          <w:sz w:val="24"/>
          <w:szCs w:val="24"/>
          <w:lang w:val="en-US"/>
        </w:rPr>
        <w:t>, 202</w:t>
      </w:r>
      <w:r w:rsidR="00FB7DFA">
        <w:rPr>
          <w:rFonts w:ascii="Arial" w:eastAsia="SimSun" w:hAnsi="Arial" w:cs="Arial"/>
          <w:b/>
          <w:bCs/>
          <w:sz w:val="24"/>
          <w:szCs w:val="24"/>
          <w:lang w:val="en-US"/>
        </w:rPr>
        <w:t>2</w:t>
      </w:r>
    </w:p>
    <w:p w14:paraId="6F031CAE" w14:textId="289D18D1" w:rsidR="00332753" w:rsidRPr="00145344" w:rsidRDefault="00332753" w:rsidP="00E4173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145344">
        <w:rPr>
          <w:rFonts w:ascii="Arial" w:hAnsi="Arial" w:cs="Arial"/>
          <w:lang w:val="en-US"/>
        </w:rPr>
        <w:tab/>
      </w:r>
    </w:p>
    <w:p w14:paraId="6570385E" w14:textId="77777777" w:rsidR="00332753" w:rsidRPr="00145344" w:rsidRDefault="00332753" w:rsidP="00E4173D">
      <w:pPr>
        <w:pStyle w:val="3GPPHeader"/>
        <w:rPr>
          <w:rFonts w:ascii="Arial" w:hAnsi="Arial" w:cs="Arial"/>
          <w:lang w:val="en-US"/>
        </w:rPr>
      </w:pPr>
    </w:p>
    <w:p w14:paraId="1D2F636A" w14:textId="5C94E837" w:rsidR="00332753" w:rsidRPr="00145344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Agenda Item:</w:t>
      </w:r>
      <w:r w:rsidRPr="00145344">
        <w:rPr>
          <w:rFonts w:ascii="Arial" w:hAnsi="Arial" w:cs="Arial"/>
          <w:sz w:val="22"/>
          <w:lang w:val="en-US"/>
        </w:rPr>
        <w:tab/>
      </w:r>
      <w:r w:rsidR="00E63466" w:rsidRPr="006C6671">
        <w:rPr>
          <w:rFonts w:ascii="Arial" w:hAnsi="Arial" w:cs="Arial"/>
          <w:sz w:val="22"/>
          <w:lang w:val="en-US"/>
        </w:rPr>
        <w:t>8.</w:t>
      </w:r>
      <w:r w:rsidR="00354A0B" w:rsidRPr="006C6671">
        <w:rPr>
          <w:rFonts w:ascii="Arial" w:hAnsi="Arial" w:cs="Arial"/>
          <w:sz w:val="22"/>
          <w:lang w:val="en-US"/>
        </w:rPr>
        <w:t>7</w:t>
      </w:r>
      <w:r w:rsidR="00E63466" w:rsidRPr="006C6671">
        <w:rPr>
          <w:rFonts w:ascii="Arial" w:hAnsi="Arial" w:cs="Arial"/>
          <w:sz w:val="22"/>
          <w:lang w:val="en-US"/>
        </w:rPr>
        <w:t>.</w:t>
      </w:r>
      <w:r w:rsidR="00354A0B" w:rsidRPr="006C6671">
        <w:rPr>
          <w:rFonts w:ascii="Arial" w:hAnsi="Arial" w:cs="Arial"/>
          <w:sz w:val="22"/>
          <w:lang w:val="en-US"/>
        </w:rPr>
        <w:t>1.</w:t>
      </w:r>
      <w:r w:rsidR="00892BA8" w:rsidRPr="006C6671">
        <w:rPr>
          <w:rFonts w:ascii="Arial" w:hAnsi="Arial" w:cs="Arial"/>
          <w:sz w:val="22"/>
          <w:lang w:val="en-US"/>
        </w:rPr>
        <w:t>2</w:t>
      </w:r>
    </w:p>
    <w:p w14:paraId="3E059740" w14:textId="77777777" w:rsidR="00332753" w:rsidRPr="00145344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Source:</w:t>
      </w:r>
      <w:r w:rsidRPr="00145344">
        <w:rPr>
          <w:rFonts w:ascii="Arial" w:hAnsi="Arial" w:cs="Arial"/>
          <w:sz w:val="22"/>
          <w:lang w:val="en-US"/>
        </w:rPr>
        <w:tab/>
        <w:t>Panasonic</w:t>
      </w:r>
    </w:p>
    <w:p w14:paraId="77883F7F" w14:textId="7BE40806" w:rsidR="00332753" w:rsidRPr="0071301E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Title:</w:t>
      </w:r>
      <w:r w:rsidRPr="00145344">
        <w:rPr>
          <w:rFonts w:ascii="Arial" w:hAnsi="Arial" w:cs="Arial"/>
          <w:sz w:val="22"/>
          <w:lang w:val="en-US"/>
        </w:rPr>
        <w:tab/>
      </w:r>
      <w:r w:rsidR="00474CFD" w:rsidRPr="00474CFD">
        <w:rPr>
          <w:rFonts w:ascii="Arial" w:hAnsi="Arial" w:cs="Arial"/>
          <w:sz w:val="22"/>
          <w:lang w:val="en-US"/>
        </w:rPr>
        <w:t>Potential enhancements</w:t>
      </w:r>
      <w:r w:rsidR="00E53884">
        <w:rPr>
          <w:rFonts w:ascii="Arial" w:hAnsi="Arial" w:cs="Arial"/>
          <w:sz w:val="22"/>
          <w:lang w:val="en-US"/>
        </w:rPr>
        <w:t xml:space="preserve"> </w:t>
      </w:r>
      <w:r w:rsidR="00E53884" w:rsidRPr="00E53884">
        <w:rPr>
          <w:rFonts w:ascii="Arial" w:hAnsi="Arial" w:cs="Arial"/>
          <w:sz w:val="22"/>
          <w:lang w:val="en-US"/>
        </w:rPr>
        <w:t xml:space="preserve">for </w:t>
      </w:r>
      <w:r w:rsidR="0071301E" w:rsidRPr="0071301E">
        <w:rPr>
          <w:lang w:val="en-US"/>
        </w:rPr>
        <w:t>TRS/CSI-RS occasion(s) for idle/inactive UEs</w:t>
      </w:r>
    </w:p>
    <w:p w14:paraId="40F8F5C1" w14:textId="13942E2D" w:rsidR="00332753" w:rsidRPr="007A3FE1" w:rsidRDefault="00332753" w:rsidP="00E4173D">
      <w:pPr>
        <w:pStyle w:val="3GPPHeader"/>
        <w:rPr>
          <w:rFonts w:ascii="Arial" w:hAnsi="Arial" w:cs="Arial"/>
          <w:sz w:val="22"/>
        </w:rPr>
      </w:pPr>
      <w:proofErr w:type="spellStart"/>
      <w:r w:rsidRPr="007A3FE1">
        <w:rPr>
          <w:rFonts w:ascii="Arial" w:hAnsi="Arial" w:cs="Arial"/>
          <w:sz w:val="22"/>
        </w:rPr>
        <w:t>Document</w:t>
      </w:r>
      <w:proofErr w:type="spellEnd"/>
      <w:r w:rsidRPr="007A3FE1">
        <w:rPr>
          <w:rFonts w:ascii="Arial" w:hAnsi="Arial" w:cs="Arial"/>
          <w:sz w:val="22"/>
        </w:rPr>
        <w:t xml:space="preserve"> </w:t>
      </w:r>
      <w:proofErr w:type="spellStart"/>
      <w:r w:rsidRPr="007A3FE1">
        <w:rPr>
          <w:rFonts w:ascii="Arial" w:hAnsi="Arial" w:cs="Arial"/>
          <w:sz w:val="22"/>
        </w:rPr>
        <w:t>for</w:t>
      </w:r>
      <w:proofErr w:type="spellEnd"/>
      <w:r w:rsidRPr="007A3FE1">
        <w:rPr>
          <w:rFonts w:ascii="Arial" w:hAnsi="Arial" w:cs="Arial"/>
          <w:sz w:val="22"/>
        </w:rPr>
        <w:t>:</w:t>
      </w:r>
      <w:r w:rsidRPr="007A3FE1">
        <w:rPr>
          <w:rFonts w:ascii="Arial" w:hAnsi="Arial" w:cs="Arial"/>
          <w:sz w:val="22"/>
        </w:rPr>
        <w:tab/>
      </w:r>
      <w:proofErr w:type="spellStart"/>
      <w:r w:rsidRPr="007A3FE1">
        <w:rPr>
          <w:rFonts w:ascii="Arial" w:hAnsi="Arial" w:cs="Arial"/>
          <w:sz w:val="22"/>
        </w:rPr>
        <w:t>Discussion</w:t>
      </w:r>
      <w:proofErr w:type="spellEnd"/>
      <w:r w:rsidR="009C6CE0">
        <w:rPr>
          <w:rFonts w:ascii="Arial" w:hAnsi="Arial" w:cs="Arial"/>
          <w:sz w:val="22"/>
        </w:rPr>
        <w:t>/</w:t>
      </w:r>
      <w:proofErr w:type="spellStart"/>
      <w:r w:rsidRPr="007A3FE1">
        <w:rPr>
          <w:rFonts w:ascii="Arial" w:hAnsi="Arial" w:cs="Arial"/>
          <w:sz w:val="22"/>
        </w:rPr>
        <w:t>Decision</w:t>
      </w:r>
      <w:proofErr w:type="spellEnd"/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4939FB7F" w14:textId="1AA48A11" w:rsidR="00F46D6C" w:rsidRPr="00400768" w:rsidRDefault="00F45601" w:rsidP="00F46D6C">
      <w:pPr>
        <w:spacing w:before="120" w:after="12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 w:rsidRPr="00400768">
        <w:rPr>
          <w:rFonts w:ascii="Times" w:eastAsia="Batang" w:hAnsi="Times" w:cs="Times New Roman"/>
          <w:sz w:val="20"/>
          <w:szCs w:val="24"/>
          <w:lang w:val="en-US" w:eastAsia="x-none"/>
        </w:rPr>
        <w:t>For TRS</w:t>
      </w:r>
      <w:r w:rsidR="00E13779" w:rsidRPr="00400768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enhancement for IDLE/INACTVE UEs, t</w:t>
      </w:r>
      <w:r w:rsidRPr="00400768">
        <w:rPr>
          <w:rFonts w:ascii="Times" w:eastAsia="Batang" w:hAnsi="Times" w:cs="Times New Roman"/>
          <w:sz w:val="20"/>
          <w:szCs w:val="24"/>
          <w:lang w:val="en-US" w:eastAsia="x-none"/>
        </w:rPr>
        <w:t>he</w:t>
      </w:r>
      <w:r w:rsidR="00F46D6C" w:rsidRPr="00400768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</w:t>
      </w:r>
      <w:r w:rsidR="007F5960">
        <w:rPr>
          <w:rFonts w:ascii="Times" w:eastAsia="Batang" w:hAnsi="Times" w:cs="Times New Roman"/>
          <w:sz w:val="20"/>
          <w:szCs w:val="24"/>
          <w:lang w:val="en-US" w:eastAsia="x-none"/>
        </w:rPr>
        <w:t>conclusions/</w:t>
      </w:r>
      <w:r w:rsidRPr="00400768">
        <w:rPr>
          <w:rFonts w:ascii="Times" w:eastAsia="Batang" w:hAnsi="Times" w:cs="Times New Roman"/>
          <w:sz w:val="20"/>
          <w:szCs w:val="24"/>
          <w:lang w:val="en-US" w:eastAsia="x-none"/>
        </w:rPr>
        <w:t>agreements</w:t>
      </w:r>
      <w:r w:rsidR="00F46D6C" w:rsidRPr="00400768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</w:t>
      </w:r>
      <w:r w:rsidR="007E5871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in the appendix </w:t>
      </w:r>
      <w:r w:rsidR="00F46D6C" w:rsidRPr="00400768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were achieved in </w:t>
      </w:r>
      <w:r w:rsidR="00D30A6F">
        <w:rPr>
          <w:rFonts w:ascii="Times" w:eastAsia="Batang" w:hAnsi="Times" w:cs="Times New Roman"/>
          <w:sz w:val="20"/>
          <w:szCs w:val="24"/>
          <w:lang w:val="en-US" w:eastAsia="x-none"/>
        </w:rPr>
        <w:t>RAN1#1</w:t>
      </w:r>
      <w:r w:rsidR="004A520B">
        <w:rPr>
          <w:rFonts w:ascii="Times" w:eastAsia="Batang" w:hAnsi="Times" w:cs="Times New Roman"/>
          <w:sz w:val="20"/>
          <w:szCs w:val="24"/>
          <w:lang w:val="en-US" w:eastAsia="x-none"/>
        </w:rPr>
        <w:t>07-e and #</w:t>
      </w:r>
      <w:r w:rsidR="00F46D6C" w:rsidRPr="00400768">
        <w:rPr>
          <w:rFonts w:ascii="Times" w:eastAsia="Batang" w:hAnsi="Times" w:cs="Times New Roman"/>
          <w:sz w:val="20"/>
          <w:szCs w:val="24"/>
          <w:lang w:val="en-US" w:eastAsia="x-none"/>
        </w:rPr>
        <w:t>106</w:t>
      </w:r>
      <w:r w:rsidR="007F5960">
        <w:rPr>
          <w:rFonts w:ascii="Times" w:eastAsia="Batang" w:hAnsi="Times" w:cs="Times New Roman"/>
          <w:sz w:val="20"/>
          <w:szCs w:val="24"/>
          <w:lang w:val="en-US" w:eastAsia="x-none"/>
        </w:rPr>
        <w:t>bis</w:t>
      </w:r>
      <w:r w:rsidR="00F46D6C" w:rsidRPr="00400768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-e </w:t>
      </w:r>
      <w:r w:rsidR="00F46D6C" w:rsidRPr="006C6671">
        <w:rPr>
          <w:rFonts w:ascii="Times" w:eastAsia="Batang" w:hAnsi="Times" w:cs="Times New Roman"/>
          <w:sz w:val="20"/>
          <w:szCs w:val="24"/>
          <w:lang w:val="en-US" w:eastAsia="x-none"/>
        </w:rPr>
        <w:t>meeting</w:t>
      </w:r>
      <w:r w:rsidR="00C04FD7" w:rsidRPr="006C6671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[1]</w:t>
      </w:r>
      <w:r w:rsidR="004A520B" w:rsidRPr="006C6671">
        <w:rPr>
          <w:rFonts w:ascii="Times" w:eastAsia="Batang" w:hAnsi="Times" w:cs="Times New Roman"/>
          <w:sz w:val="20"/>
          <w:szCs w:val="24"/>
          <w:lang w:val="en-US" w:eastAsia="x-none"/>
        </w:rPr>
        <w:t>[2]</w:t>
      </w:r>
      <w:r w:rsidR="00F46D6C" w:rsidRPr="006C6671">
        <w:rPr>
          <w:rFonts w:ascii="Times" w:eastAsia="Batang" w:hAnsi="Times" w:cs="Times New Roman"/>
          <w:sz w:val="20"/>
          <w:szCs w:val="24"/>
          <w:lang w:val="en-US" w:eastAsia="x-none"/>
        </w:rPr>
        <w:t>:</w:t>
      </w:r>
    </w:p>
    <w:p w14:paraId="507217B8" w14:textId="6640D935" w:rsidR="00F46D6C" w:rsidRPr="00400768" w:rsidRDefault="007E5871" w:rsidP="00F46D6C">
      <w:pPr>
        <w:spacing w:before="120" w:after="12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 w:rsidRPr="001F18F1">
        <w:rPr>
          <w:rFonts w:ascii="Times" w:eastAsia="Gulim" w:hAnsi="Times" w:cs="Times New Roman"/>
          <w:bCs/>
          <w:sz w:val="20"/>
          <w:szCs w:val="20"/>
          <w:lang w:val="en-US" w:eastAsia="en-US"/>
        </w:rPr>
        <w:t>This contribution provides our views on the remaining details of enhancement for TRS/CSI-RS occasion(s) for idle/inactive UEs.</w:t>
      </w:r>
    </w:p>
    <w:p w14:paraId="4404CCDA" w14:textId="77777777" w:rsidR="00F46D6C" w:rsidRPr="009B470E" w:rsidRDefault="00F46D6C" w:rsidP="00AF7DB7">
      <w:pPr>
        <w:widowControl w:val="0"/>
        <w:numPr>
          <w:ilvl w:val="0"/>
          <w:numId w:val="12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1" w:name="_Toc80960211"/>
      <w:bookmarkEnd w:id="1"/>
    </w:p>
    <w:p w14:paraId="0733AD54" w14:textId="77777777" w:rsidR="00F46D6C" w:rsidRPr="009B470E" w:rsidRDefault="00F46D6C" w:rsidP="00AF7DB7">
      <w:pPr>
        <w:widowControl w:val="0"/>
        <w:numPr>
          <w:ilvl w:val="0"/>
          <w:numId w:val="12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2" w:name="_Toc80960212"/>
      <w:bookmarkEnd w:id="2"/>
    </w:p>
    <w:p w14:paraId="648D12BB" w14:textId="77777777" w:rsidR="00F46D6C" w:rsidRPr="009B470E" w:rsidRDefault="00F46D6C" w:rsidP="00AF7DB7">
      <w:pPr>
        <w:widowControl w:val="0"/>
        <w:numPr>
          <w:ilvl w:val="0"/>
          <w:numId w:val="12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3" w:name="_Toc80960213"/>
      <w:bookmarkEnd w:id="3"/>
    </w:p>
    <w:p w14:paraId="13147803" w14:textId="77777777" w:rsidR="00F46D6C" w:rsidRPr="009B470E" w:rsidRDefault="00F46D6C" w:rsidP="00AF7DB7">
      <w:pPr>
        <w:widowControl w:val="0"/>
        <w:numPr>
          <w:ilvl w:val="0"/>
          <w:numId w:val="12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4" w:name="_Toc80960214"/>
      <w:bookmarkEnd w:id="4"/>
    </w:p>
    <w:p w14:paraId="134CCA08" w14:textId="77777777" w:rsidR="00F46D6C" w:rsidRPr="009B470E" w:rsidRDefault="00F46D6C" w:rsidP="00AF7DB7">
      <w:pPr>
        <w:widowControl w:val="0"/>
        <w:numPr>
          <w:ilvl w:val="0"/>
          <w:numId w:val="12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5" w:name="_Toc80960215"/>
      <w:bookmarkEnd w:id="5"/>
    </w:p>
    <w:p w14:paraId="03EF5E91" w14:textId="77777777" w:rsidR="00F46D6C" w:rsidRPr="009B470E" w:rsidRDefault="00F46D6C" w:rsidP="00AF7DB7">
      <w:pPr>
        <w:widowControl w:val="0"/>
        <w:numPr>
          <w:ilvl w:val="0"/>
          <w:numId w:val="12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6" w:name="_Toc80960216"/>
      <w:bookmarkEnd w:id="6"/>
    </w:p>
    <w:p w14:paraId="110B82FF" w14:textId="77777777" w:rsidR="00F46D6C" w:rsidRPr="009B470E" w:rsidRDefault="00F46D6C" w:rsidP="00AF7DB7">
      <w:pPr>
        <w:widowControl w:val="0"/>
        <w:numPr>
          <w:ilvl w:val="0"/>
          <w:numId w:val="12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7" w:name="_Toc80960217"/>
      <w:bookmarkEnd w:id="7"/>
    </w:p>
    <w:p w14:paraId="01AD2B76" w14:textId="77777777" w:rsidR="00F46D6C" w:rsidRPr="009B470E" w:rsidRDefault="00F46D6C" w:rsidP="00AF7DB7">
      <w:pPr>
        <w:widowControl w:val="0"/>
        <w:numPr>
          <w:ilvl w:val="0"/>
          <w:numId w:val="12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8" w:name="_Toc80960218"/>
      <w:bookmarkEnd w:id="8"/>
    </w:p>
    <w:p w14:paraId="6B68F188" w14:textId="77777777" w:rsidR="00F46D6C" w:rsidRPr="009B470E" w:rsidRDefault="00F46D6C" w:rsidP="00AF7DB7">
      <w:pPr>
        <w:keepNext/>
        <w:widowControl w:val="0"/>
        <w:numPr>
          <w:ilvl w:val="1"/>
          <w:numId w:val="12"/>
        </w:numPr>
        <w:spacing w:before="120" w:after="120" w:line="240" w:lineRule="auto"/>
        <w:ind w:left="578" w:hanging="578"/>
        <w:outlineLvl w:val="1"/>
        <w:rPr>
          <w:rFonts w:ascii="Arial" w:eastAsia="Batang" w:hAnsi="Arial" w:cs="Times New Roman"/>
          <w:b/>
          <w:bCs/>
          <w:i/>
          <w:iCs/>
          <w:vanish/>
          <w:sz w:val="24"/>
          <w:szCs w:val="28"/>
          <w:lang w:val="en-US" w:eastAsia="x-none"/>
        </w:rPr>
      </w:pPr>
      <w:bookmarkStart w:id="9" w:name="_Toc80960219"/>
      <w:bookmarkEnd w:id="9"/>
    </w:p>
    <w:p w14:paraId="3406D9EF" w14:textId="77777777" w:rsidR="00F46D6C" w:rsidRPr="009B470E" w:rsidRDefault="00F46D6C" w:rsidP="00AF7DB7">
      <w:pPr>
        <w:keepNext/>
        <w:widowControl w:val="0"/>
        <w:numPr>
          <w:ilvl w:val="1"/>
          <w:numId w:val="12"/>
        </w:numPr>
        <w:spacing w:before="120" w:after="120" w:line="240" w:lineRule="auto"/>
        <w:ind w:left="578" w:hanging="578"/>
        <w:outlineLvl w:val="1"/>
        <w:rPr>
          <w:rFonts w:ascii="Arial" w:eastAsia="Batang" w:hAnsi="Arial" w:cs="Times New Roman"/>
          <w:b/>
          <w:bCs/>
          <w:i/>
          <w:iCs/>
          <w:vanish/>
          <w:sz w:val="24"/>
          <w:szCs w:val="28"/>
          <w:lang w:val="en-US" w:eastAsia="x-none"/>
        </w:rPr>
      </w:pPr>
      <w:bookmarkStart w:id="10" w:name="_Toc80960220"/>
      <w:bookmarkEnd w:id="10"/>
    </w:p>
    <w:p w14:paraId="05E3630B" w14:textId="77777777" w:rsidR="00F46D6C" w:rsidRPr="009B470E" w:rsidRDefault="00F46D6C" w:rsidP="00AF7DB7">
      <w:pPr>
        <w:keepNext/>
        <w:widowControl w:val="0"/>
        <w:numPr>
          <w:ilvl w:val="1"/>
          <w:numId w:val="12"/>
        </w:numPr>
        <w:spacing w:before="120" w:after="120" w:line="240" w:lineRule="auto"/>
        <w:ind w:left="578" w:hanging="578"/>
        <w:outlineLvl w:val="1"/>
        <w:rPr>
          <w:rFonts w:ascii="Arial" w:eastAsia="Batang" w:hAnsi="Arial" w:cs="Times New Roman"/>
          <w:b/>
          <w:bCs/>
          <w:i/>
          <w:iCs/>
          <w:vanish/>
          <w:sz w:val="24"/>
          <w:szCs w:val="28"/>
          <w:lang w:val="en-US" w:eastAsia="x-none"/>
        </w:rPr>
      </w:pPr>
      <w:bookmarkStart w:id="11" w:name="_Toc80960221"/>
      <w:bookmarkEnd w:id="11"/>
    </w:p>
    <w:p w14:paraId="7F5B5FD4" w14:textId="77777777" w:rsidR="00F46D6C" w:rsidRPr="009B470E" w:rsidRDefault="00F46D6C" w:rsidP="00AF7DB7">
      <w:pPr>
        <w:keepNext/>
        <w:widowControl w:val="0"/>
        <w:numPr>
          <w:ilvl w:val="1"/>
          <w:numId w:val="12"/>
        </w:numPr>
        <w:spacing w:before="120" w:after="120" w:line="240" w:lineRule="auto"/>
        <w:ind w:left="578" w:hanging="578"/>
        <w:outlineLvl w:val="1"/>
        <w:rPr>
          <w:rFonts w:ascii="Arial" w:eastAsia="Batang" w:hAnsi="Arial" w:cs="Times New Roman"/>
          <w:b/>
          <w:bCs/>
          <w:i/>
          <w:iCs/>
          <w:vanish/>
          <w:sz w:val="24"/>
          <w:szCs w:val="28"/>
          <w:lang w:val="en-US" w:eastAsia="x-none"/>
        </w:rPr>
      </w:pPr>
      <w:bookmarkStart w:id="12" w:name="_Toc80960222"/>
      <w:bookmarkEnd w:id="12"/>
    </w:p>
    <w:p w14:paraId="6F78491D" w14:textId="77777777" w:rsidR="00F46D6C" w:rsidRPr="009B470E" w:rsidRDefault="00F46D6C" w:rsidP="00AF7DB7">
      <w:pPr>
        <w:keepNext/>
        <w:widowControl w:val="0"/>
        <w:numPr>
          <w:ilvl w:val="1"/>
          <w:numId w:val="12"/>
        </w:numPr>
        <w:spacing w:before="120" w:after="120" w:line="240" w:lineRule="auto"/>
        <w:ind w:left="578" w:hanging="578"/>
        <w:outlineLvl w:val="1"/>
        <w:rPr>
          <w:rFonts w:ascii="Arial" w:eastAsia="Batang" w:hAnsi="Arial" w:cs="Times New Roman"/>
          <w:b/>
          <w:bCs/>
          <w:i/>
          <w:iCs/>
          <w:vanish/>
          <w:sz w:val="24"/>
          <w:szCs w:val="28"/>
          <w:lang w:val="en-US" w:eastAsia="x-none"/>
        </w:rPr>
      </w:pPr>
      <w:bookmarkStart w:id="13" w:name="_Toc80960223"/>
      <w:bookmarkEnd w:id="13"/>
    </w:p>
    <w:p w14:paraId="7499DC89" w14:textId="77777777" w:rsidR="00F46D6C" w:rsidRPr="009B470E" w:rsidRDefault="00F46D6C" w:rsidP="00AF7DB7">
      <w:pPr>
        <w:keepNext/>
        <w:widowControl w:val="0"/>
        <w:numPr>
          <w:ilvl w:val="1"/>
          <w:numId w:val="12"/>
        </w:numPr>
        <w:spacing w:before="120" w:after="120" w:line="240" w:lineRule="auto"/>
        <w:ind w:left="578" w:hanging="578"/>
        <w:outlineLvl w:val="1"/>
        <w:rPr>
          <w:rFonts w:ascii="Arial" w:eastAsia="Batang" w:hAnsi="Arial" w:cs="Times New Roman"/>
          <w:b/>
          <w:bCs/>
          <w:i/>
          <w:iCs/>
          <w:vanish/>
          <w:sz w:val="24"/>
          <w:szCs w:val="28"/>
          <w:lang w:val="en-US" w:eastAsia="x-none"/>
        </w:rPr>
      </w:pPr>
      <w:bookmarkStart w:id="14" w:name="_Toc80960224"/>
      <w:bookmarkEnd w:id="14"/>
    </w:p>
    <w:p w14:paraId="523BEB25" w14:textId="77777777" w:rsidR="008A1330" w:rsidRPr="00721A28" w:rsidRDefault="008A1330" w:rsidP="00E4173D">
      <w:pPr>
        <w:pStyle w:val="Proposal"/>
        <w:numPr>
          <w:ilvl w:val="0"/>
          <w:numId w:val="0"/>
        </w:numPr>
        <w:rPr>
          <w:rFonts w:ascii="Times New Roman" w:eastAsia="Malgun Gothic" w:hAnsi="Times New Roman" w:cs="Times New Roman"/>
          <w:b w:val="0"/>
          <w:bCs w:val="0"/>
          <w:sz w:val="20"/>
          <w:szCs w:val="20"/>
          <w:lang w:val="en-US" w:eastAsia="ko-KR"/>
        </w:rPr>
      </w:pPr>
    </w:p>
    <w:p w14:paraId="4D4A8A3E" w14:textId="02EC387A" w:rsidR="00740AA4" w:rsidRPr="00A503DD" w:rsidRDefault="00170AB4" w:rsidP="00A503D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70D4B6D" w14:textId="77777777" w:rsidR="00501219" w:rsidRDefault="00501219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</w:pPr>
    </w:p>
    <w:p w14:paraId="6AA68483" w14:textId="3EA8BFDB" w:rsidR="00F02922" w:rsidRDefault="00702B35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  <w:t>On SIB based availability indication</w:t>
      </w:r>
    </w:p>
    <w:p w14:paraId="75096AD5" w14:textId="63BEB712" w:rsidR="00F02922" w:rsidRPr="00702B35" w:rsidRDefault="007D2A3F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Regarding </w:t>
      </w:r>
      <w:r w:rsidR="003A797F">
        <w:rPr>
          <w:rFonts w:ascii="Times New Roman" w:eastAsia="SimSun" w:hAnsi="Times New Roman" w:cs="Times New Roman"/>
          <w:sz w:val="20"/>
          <w:szCs w:val="20"/>
          <w:lang w:val="en-US"/>
        </w:rPr>
        <w:t>whether to support SIB based</w:t>
      </w:r>
      <w:r w:rsidR="00A5404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signaling for TRS availability indication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, the following conclusion and working assumption</w:t>
      </w:r>
      <w:r w:rsidR="0092172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were achieved</w:t>
      </w:r>
      <w:r w:rsidR="00CB123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at </w:t>
      </w:r>
      <w:r w:rsidR="009C23E2">
        <w:rPr>
          <w:rFonts w:ascii="Times New Roman" w:eastAsia="SimSun" w:hAnsi="Times New Roman" w:cs="Times New Roman"/>
          <w:sz w:val="20"/>
          <w:szCs w:val="20"/>
          <w:lang w:val="en-US"/>
        </w:rPr>
        <w:t>RAN1#106bis-e meeting</w:t>
      </w:r>
      <w:r w:rsidR="00921726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2A3F" w:rsidRPr="00AB4D7A" w14:paraId="677BD296" w14:textId="77777777" w:rsidTr="007D2A3F">
        <w:tc>
          <w:tcPr>
            <w:tcW w:w="9629" w:type="dxa"/>
          </w:tcPr>
          <w:p w14:paraId="144ABF01" w14:textId="77777777" w:rsidR="007D2A3F" w:rsidRPr="001F18F1" w:rsidRDefault="007D2A3F" w:rsidP="007D2A3F">
            <w:pPr>
              <w:spacing w:after="0" w:line="240" w:lineRule="auto"/>
              <w:rPr>
                <w:rFonts w:ascii="Times" w:eastAsia="Gulim" w:hAnsi="Times" w:cs="Times New Roman"/>
                <w:bCs/>
                <w:sz w:val="20"/>
                <w:szCs w:val="20"/>
                <w:lang w:val="en-US"/>
              </w:rPr>
            </w:pPr>
            <w:r w:rsidRPr="001F18F1">
              <w:rPr>
                <w:rFonts w:ascii="Times" w:eastAsia="Gulim" w:hAnsi="Times" w:cs="Times New Roman"/>
                <w:bCs/>
                <w:sz w:val="20"/>
                <w:szCs w:val="20"/>
                <w:lang w:val="en-US"/>
              </w:rPr>
              <w:t>Conclusion</w:t>
            </w:r>
          </w:p>
          <w:p w14:paraId="128E3C2B" w14:textId="77777777" w:rsidR="007D2A3F" w:rsidRPr="001F18F1" w:rsidRDefault="007D2A3F" w:rsidP="007D2A3F">
            <w:pPr>
              <w:autoSpaceDE w:val="0"/>
              <w:autoSpaceDN w:val="0"/>
              <w:snapToGrid w:val="0"/>
              <w:spacing w:after="0" w:line="240" w:lineRule="auto"/>
              <w:rPr>
                <w:rFonts w:ascii="Times" w:eastAsia="Gulim" w:hAnsi="Times" w:cs="Times New Roman"/>
                <w:bCs/>
                <w:sz w:val="20"/>
                <w:szCs w:val="20"/>
                <w:lang w:val="en-US"/>
              </w:rPr>
            </w:pPr>
            <w:r w:rsidRPr="001F18F1">
              <w:rPr>
                <w:rFonts w:ascii="Times" w:eastAsia="Gulim" w:hAnsi="Times" w:cs="Times New Roman"/>
                <w:bCs/>
                <w:sz w:val="20"/>
                <w:szCs w:val="20"/>
                <w:lang w:val="en-US"/>
              </w:rPr>
              <w:t>No consensus to support SIB based signaling for availability information of TRS/CSI-RS occasions for idle/inactive UEs</w:t>
            </w:r>
          </w:p>
          <w:p w14:paraId="75A6F6F0" w14:textId="77777777" w:rsidR="007D2A3F" w:rsidRPr="001F18F1" w:rsidRDefault="007D2A3F" w:rsidP="007D2A3F">
            <w:pPr>
              <w:autoSpaceDE w:val="0"/>
              <w:autoSpaceDN w:val="0"/>
              <w:snapToGrid w:val="0"/>
              <w:spacing w:after="0" w:line="240" w:lineRule="auto"/>
              <w:rPr>
                <w:rFonts w:ascii="Times" w:eastAsia="Gulim" w:hAnsi="Times" w:cs="Times New Roman"/>
                <w:bCs/>
                <w:strike/>
                <w:sz w:val="20"/>
                <w:szCs w:val="20"/>
                <w:lang w:val="en-US"/>
              </w:rPr>
            </w:pPr>
          </w:p>
          <w:p w14:paraId="215C53AB" w14:textId="77777777" w:rsidR="007D2A3F" w:rsidRPr="001F18F1" w:rsidRDefault="007D2A3F" w:rsidP="007D2A3F">
            <w:pPr>
              <w:autoSpaceDE w:val="0"/>
              <w:autoSpaceDN w:val="0"/>
              <w:snapToGrid w:val="0"/>
              <w:spacing w:after="0" w:line="240" w:lineRule="auto"/>
              <w:rPr>
                <w:rFonts w:ascii="Times" w:eastAsia="DengXian" w:hAnsi="Times" w:cs="Times New Roman"/>
                <w:bCs/>
                <w:sz w:val="20"/>
                <w:szCs w:val="20"/>
                <w:highlight w:val="darkYellow"/>
                <w:lang w:val="en-US"/>
              </w:rPr>
            </w:pPr>
            <w:r w:rsidRPr="001F18F1">
              <w:rPr>
                <w:rFonts w:ascii="Times" w:eastAsia="DengXian" w:hAnsi="Times" w:cs="Times New Roman" w:hint="eastAsia"/>
                <w:bCs/>
                <w:sz w:val="20"/>
                <w:szCs w:val="20"/>
                <w:highlight w:val="darkYellow"/>
                <w:lang w:val="en-US"/>
              </w:rPr>
              <w:t>Working</w:t>
            </w:r>
            <w:r w:rsidRPr="001F18F1">
              <w:rPr>
                <w:rFonts w:ascii="Times" w:eastAsia="DengXian" w:hAnsi="Times" w:cs="Times New Roman"/>
                <w:bCs/>
                <w:sz w:val="20"/>
                <w:szCs w:val="20"/>
                <w:highlight w:val="darkYellow"/>
                <w:lang w:val="en-US"/>
              </w:rPr>
              <w:t xml:space="preserve"> </w:t>
            </w:r>
            <w:r w:rsidRPr="001F18F1">
              <w:rPr>
                <w:rFonts w:ascii="Times" w:eastAsia="DengXian" w:hAnsi="Times" w:cs="Times New Roman" w:hint="eastAsia"/>
                <w:bCs/>
                <w:sz w:val="20"/>
                <w:szCs w:val="20"/>
                <w:highlight w:val="darkYellow"/>
                <w:lang w:val="en-US"/>
              </w:rPr>
              <w:t>Assumption</w:t>
            </w:r>
          </w:p>
          <w:p w14:paraId="5C19DE8E" w14:textId="591B4B83" w:rsidR="007D2A3F" w:rsidRPr="001F18F1" w:rsidRDefault="007D2A3F" w:rsidP="00921726">
            <w:pPr>
              <w:autoSpaceDE w:val="0"/>
              <w:autoSpaceDN w:val="0"/>
              <w:snapToGrid w:val="0"/>
              <w:spacing w:after="0" w:line="240" w:lineRule="auto"/>
              <w:rPr>
                <w:rFonts w:ascii="Times" w:eastAsia="MS Mincho" w:hAnsi="Times" w:cs="Times New Roman"/>
                <w:bCs/>
                <w:sz w:val="20"/>
                <w:szCs w:val="20"/>
                <w:lang w:val="en-US"/>
              </w:rPr>
            </w:pPr>
            <w:r w:rsidRPr="001F18F1">
              <w:rPr>
                <w:rFonts w:ascii="Times" w:eastAsia="MS Mincho" w:hAnsi="Times" w:cs="Times New Roman"/>
                <w:bCs/>
                <w:sz w:val="20"/>
                <w:szCs w:val="20"/>
                <w:lang w:val="en-US"/>
              </w:rPr>
              <w:t xml:space="preserve">If TRS resource is configured in SIB, </w:t>
            </w:r>
            <w:r w:rsidRPr="001F18F1">
              <w:rPr>
                <w:rFonts w:ascii="Times" w:eastAsia="SimSun" w:hAnsi="Times" w:cs="Times New Roman"/>
                <w:sz w:val="20"/>
                <w:szCs w:val="20"/>
                <w:lang w:val="en-US" w:eastAsia="ko-KR"/>
              </w:rPr>
              <w:t>L1 based availability</w:t>
            </w:r>
            <w:r w:rsidRPr="001F18F1">
              <w:rPr>
                <w:rFonts w:ascii="Times" w:eastAsia="MS Mincho" w:hAnsi="Times" w:cs="Times New Roman"/>
                <w:bCs/>
                <w:sz w:val="20"/>
                <w:szCs w:val="20"/>
                <w:lang w:val="en-US"/>
              </w:rPr>
              <w:t xml:space="preserve"> indication is always enabled based on the configuration. </w:t>
            </w:r>
          </w:p>
        </w:tc>
      </w:tr>
    </w:tbl>
    <w:p w14:paraId="36C5614F" w14:textId="75D62F42" w:rsidR="007008FC" w:rsidRDefault="0033196C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33196C">
        <w:rPr>
          <w:rFonts w:ascii="Times New Roman" w:eastAsia="SimSun" w:hAnsi="Times New Roman" w:cs="Times New Roman"/>
          <w:sz w:val="20"/>
          <w:szCs w:val="20"/>
          <w:lang w:val="en-US"/>
        </w:rPr>
        <w:t>T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he SIB based signaling availability indication</w:t>
      </w:r>
      <w:r w:rsidR="003F08D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8F48E4">
        <w:rPr>
          <w:rFonts w:ascii="Times New Roman" w:eastAsia="SimSun" w:hAnsi="Times New Roman" w:cs="Times New Roman"/>
          <w:sz w:val="20"/>
          <w:szCs w:val="20"/>
          <w:lang w:val="en-US"/>
        </w:rPr>
        <w:t>means the TRS</w:t>
      </w:r>
      <w:r w:rsidR="001D1E6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occasions are configured via SIB but without L1 signaling</w:t>
      </w:r>
      <w:r w:rsidR="00190E5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Any changing of the availability/unavailability of any of the TRS resources </w:t>
      </w:r>
      <w:r w:rsidR="002D258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requires to trigger the system information medication procedure. Therefore, the </w:t>
      </w:r>
      <w:r w:rsidR="00E6017E">
        <w:rPr>
          <w:rFonts w:ascii="Times New Roman" w:eastAsia="SimSun" w:hAnsi="Times New Roman" w:cs="Times New Roman"/>
          <w:sz w:val="20"/>
          <w:szCs w:val="20"/>
          <w:lang w:val="en-US"/>
        </w:rPr>
        <w:t>network side would not be able to</w:t>
      </w:r>
      <w:r w:rsidR="00DF2A2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E6017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flexibly share the </w:t>
      </w:r>
      <w:r w:rsidR="00DF2A29">
        <w:rPr>
          <w:rFonts w:ascii="Times New Roman" w:eastAsia="SimSun" w:hAnsi="Times New Roman" w:cs="Times New Roman"/>
          <w:sz w:val="20"/>
          <w:szCs w:val="20"/>
          <w:lang w:val="en-US"/>
        </w:rPr>
        <w:t>potential TRS occasions to IDLE/INACTIVE UEs from the ones originally configured for CONNECTED UEs</w:t>
      </w:r>
      <w:r w:rsidR="007376E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By </w:t>
      </w:r>
      <w:r w:rsidR="006532D3">
        <w:rPr>
          <w:rFonts w:ascii="Times New Roman" w:eastAsia="SimSun" w:hAnsi="Times New Roman" w:cs="Times New Roman"/>
          <w:sz w:val="20"/>
          <w:szCs w:val="20"/>
          <w:lang w:val="en-US"/>
        </w:rPr>
        <w:t>solely</w:t>
      </w:r>
      <w:r w:rsidR="007376E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using SIB based signaling, </w:t>
      </w:r>
      <w:r w:rsidR="006532D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only sensible scenario would be </w:t>
      </w:r>
      <w:r w:rsidR="007376EE">
        <w:rPr>
          <w:rFonts w:ascii="Times New Roman" w:eastAsia="SimSun" w:hAnsi="Times New Roman" w:cs="Times New Roman"/>
          <w:sz w:val="20"/>
          <w:szCs w:val="20"/>
          <w:lang w:val="en-US"/>
        </w:rPr>
        <w:t>network would share the TRS resource</w:t>
      </w:r>
      <w:r w:rsidR="001476D0">
        <w:rPr>
          <w:rFonts w:ascii="Times New Roman" w:eastAsia="SimSun" w:hAnsi="Times New Roman" w:cs="Times New Roman"/>
          <w:sz w:val="20"/>
          <w:szCs w:val="20"/>
          <w:lang w:val="en-US"/>
        </w:rPr>
        <w:t>(s)</w:t>
      </w:r>
      <w:r w:rsidR="007376E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when </w:t>
      </w:r>
      <w:r w:rsidR="001476D0">
        <w:rPr>
          <w:rFonts w:ascii="Times New Roman" w:eastAsia="SimSun" w:hAnsi="Times New Roman" w:cs="Times New Roman"/>
          <w:sz w:val="20"/>
          <w:szCs w:val="20"/>
          <w:lang w:val="en-US"/>
        </w:rPr>
        <w:t>they are more statically transmitted</w:t>
      </w:r>
      <w:r w:rsidR="001471F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which </w:t>
      </w:r>
      <w:r w:rsidR="009D4DC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can be </w:t>
      </w:r>
      <w:r w:rsidR="001471FA">
        <w:rPr>
          <w:rFonts w:ascii="Times New Roman" w:eastAsia="SimSun" w:hAnsi="Times New Roman" w:cs="Times New Roman"/>
          <w:sz w:val="20"/>
          <w:szCs w:val="20"/>
          <w:lang w:val="en-US"/>
        </w:rPr>
        <w:t>quite limited</w:t>
      </w:r>
      <w:r w:rsidR="0091728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almost equal to the TRS is “always-on”. Thus, </w:t>
      </w:r>
      <w:r w:rsidR="00CD1E7C">
        <w:rPr>
          <w:rFonts w:ascii="Times New Roman" w:eastAsia="SimSun" w:hAnsi="Times New Roman" w:cs="Times New Roman"/>
          <w:sz w:val="20"/>
          <w:szCs w:val="20"/>
          <w:lang w:val="en-US"/>
        </w:rPr>
        <w:t>we share the view</w:t>
      </w:r>
      <w:r w:rsidR="007008F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CD1E7C">
        <w:rPr>
          <w:rFonts w:ascii="Times New Roman" w:eastAsia="SimSun" w:hAnsi="Times New Roman" w:cs="Times New Roman"/>
          <w:sz w:val="20"/>
          <w:szCs w:val="20"/>
          <w:lang w:val="en-US"/>
        </w:rPr>
        <w:t>achieved</w:t>
      </w:r>
      <w:r w:rsidR="007008F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 the above working assumption and propose to confirm it.</w:t>
      </w:r>
    </w:p>
    <w:p w14:paraId="0EF7AD2D" w14:textId="77B5776C" w:rsidR="00F02922" w:rsidRPr="009D269C" w:rsidRDefault="007008FC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9D269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1: </w:t>
      </w:r>
      <w:r w:rsidR="00787DD9" w:rsidRPr="009D269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Confirm the working assumption tha</w:t>
      </w:r>
      <w:r w:rsidR="009D269C" w:rsidRPr="009D269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t if TRS </w:t>
      </w:r>
      <w:r w:rsidR="009D269C" w:rsidRPr="001F18F1">
        <w:rPr>
          <w:rFonts w:ascii="Times" w:eastAsia="MS Mincho" w:hAnsi="Times" w:cs="Times New Roman"/>
          <w:b/>
          <w:bCs/>
          <w:sz w:val="20"/>
          <w:szCs w:val="20"/>
          <w:lang w:val="en-US"/>
        </w:rPr>
        <w:t xml:space="preserve">resource is configured in SIB, </w:t>
      </w:r>
      <w:r w:rsidR="009D269C" w:rsidRPr="001F18F1">
        <w:rPr>
          <w:rFonts w:ascii="Times" w:eastAsia="SimSun" w:hAnsi="Times" w:cs="Times New Roman"/>
          <w:b/>
          <w:bCs/>
          <w:sz w:val="20"/>
          <w:szCs w:val="20"/>
          <w:lang w:val="en-US" w:eastAsia="ko-KR"/>
        </w:rPr>
        <w:t>L1 based availability</w:t>
      </w:r>
      <w:r w:rsidR="009D269C" w:rsidRPr="001F18F1">
        <w:rPr>
          <w:rFonts w:ascii="Times" w:eastAsia="MS Mincho" w:hAnsi="Times" w:cs="Times New Roman"/>
          <w:b/>
          <w:bCs/>
          <w:sz w:val="20"/>
          <w:szCs w:val="20"/>
          <w:lang w:val="en-US"/>
        </w:rPr>
        <w:t xml:space="preserve"> indication is always enabled based on the configuration.</w:t>
      </w:r>
      <w:r w:rsidR="00CD1E7C" w:rsidRPr="009D269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</w:t>
      </w:r>
      <w:r w:rsidR="001D1E67" w:rsidRPr="009D269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2027EA3F" w14:textId="37279A24" w:rsidR="00702B35" w:rsidRDefault="00702B35" w:rsidP="00A24C4E">
      <w:pPr>
        <w:spacing w:before="120" w:after="120" w:line="240" w:lineRule="auto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571EF4B7" w14:textId="4B876819" w:rsidR="00425B58" w:rsidRPr="00280B8D" w:rsidRDefault="00E56084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</w:pPr>
      <w:r w:rsidRPr="00280B8D"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  <w:t>To only support availability indication or both availability and unavailability</w:t>
      </w:r>
      <w:r w:rsidR="001C2E07"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  <w:t xml:space="preserve"> indication</w:t>
      </w:r>
    </w:p>
    <w:p w14:paraId="6EEB992D" w14:textId="12B2003E" w:rsidR="00C42527" w:rsidRDefault="00C52FFD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 the </w:t>
      </w:r>
      <w:r w:rsidR="00DD1AF0">
        <w:rPr>
          <w:rFonts w:ascii="Times New Roman" w:eastAsia="SimSun" w:hAnsi="Times New Roman" w:cs="Times New Roman"/>
          <w:sz w:val="20"/>
          <w:szCs w:val="20"/>
          <w:lang w:val="en-US"/>
        </w:rPr>
        <w:t>last meeting, the L1 based availability indication of TRS using bitmap</w:t>
      </w:r>
      <w:r w:rsidR="0035735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416E14">
        <w:rPr>
          <w:rFonts w:ascii="Times New Roman" w:eastAsia="SimSun" w:hAnsi="Times New Roman" w:cs="Times New Roman"/>
          <w:sz w:val="20"/>
          <w:szCs w:val="20"/>
          <w:lang w:val="en-US"/>
        </w:rPr>
        <w:t>of up t</w:t>
      </w:r>
      <w:r w:rsidR="004D2C6C">
        <w:rPr>
          <w:rFonts w:ascii="Times New Roman" w:eastAsia="SimSun" w:hAnsi="Times New Roman" w:cs="Times New Roman"/>
          <w:sz w:val="20"/>
          <w:szCs w:val="20"/>
          <w:lang w:val="en-US"/>
        </w:rPr>
        <w:t>o</w:t>
      </w:r>
      <w:r w:rsidR="00416E1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6 bits </w:t>
      </w:r>
      <w:r w:rsidR="0035735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was agreed, where each bit </w:t>
      </w:r>
      <w:r w:rsidR="0065666C">
        <w:rPr>
          <w:rFonts w:ascii="Times New Roman" w:eastAsia="SimSun" w:hAnsi="Times New Roman" w:cs="Times New Roman"/>
          <w:sz w:val="20"/>
          <w:szCs w:val="20"/>
          <w:lang w:val="en-US"/>
        </w:rPr>
        <w:t>is associated with a group of TRS resource sets</w:t>
      </w:r>
      <w:r w:rsidR="00891DF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  <w:r w:rsidR="00AF535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 addition, </w:t>
      </w:r>
      <w:r w:rsidR="00AE4B32">
        <w:rPr>
          <w:rFonts w:ascii="Times New Roman" w:eastAsia="SimSun" w:hAnsi="Times New Roman" w:cs="Times New Roman"/>
          <w:sz w:val="20"/>
          <w:szCs w:val="20"/>
          <w:lang w:val="en-US"/>
        </w:rPr>
        <w:t>in the agreement of RAN1#</w:t>
      </w:r>
      <w:r w:rsidR="004775D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106bis-e meeting, </w:t>
      </w:r>
      <w:r w:rsidR="00AF535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there is also an FFS bullet </w:t>
      </w:r>
      <w:r w:rsidR="005B0BEF">
        <w:rPr>
          <w:rFonts w:ascii="Times New Roman" w:eastAsia="SimSun" w:hAnsi="Times New Roman" w:cs="Times New Roman"/>
          <w:sz w:val="20"/>
          <w:szCs w:val="20"/>
          <w:lang w:val="en-US"/>
        </w:rPr>
        <w:t>for</w:t>
      </w:r>
      <w:r w:rsidR="00AF535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indication of unavailability</w:t>
      </w:r>
      <w:r w:rsidR="005B0BE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Therefore, </w:t>
      </w:r>
      <w:r w:rsidR="000D3D15">
        <w:rPr>
          <w:rFonts w:ascii="Times New Roman" w:eastAsia="SimSun" w:hAnsi="Times New Roman" w:cs="Times New Roman"/>
          <w:sz w:val="20"/>
          <w:szCs w:val="20"/>
          <w:lang w:val="en-US"/>
        </w:rPr>
        <w:t>there can be two interpretation</w:t>
      </w:r>
      <w:r w:rsidR="00BC5764">
        <w:rPr>
          <w:rFonts w:ascii="Times New Roman" w:eastAsia="SimSun" w:hAnsi="Times New Roman" w:cs="Times New Roman"/>
          <w:sz w:val="20"/>
          <w:szCs w:val="20"/>
          <w:lang w:val="en-US"/>
        </w:rPr>
        <w:t>s</w:t>
      </w:r>
      <w:r w:rsidR="000D3D1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of the </w:t>
      </w:r>
      <w:r w:rsidR="00C42527">
        <w:rPr>
          <w:rFonts w:ascii="Times New Roman" w:eastAsia="SimSun" w:hAnsi="Times New Roman" w:cs="Times New Roman"/>
          <w:sz w:val="20"/>
          <w:szCs w:val="20"/>
          <w:lang w:val="en-US"/>
        </w:rPr>
        <w:t>L1 indication.</w:t>
      </w:r>
    </w:p>
    <w:p w14:paraId="7A69C912" w14:textId="16C001D9" w:rsidR="00425B58" w:rsidRDefault="00D167B9" w:rsidP="00AF7DB7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Opt.1: </w:t>
      </w:r>
      <w:r w:rsidR="00981AC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L1 indication only supports availability indication. When </w:t>
      </w:r>
      <w:r w:rsidR="000B1326">
        <w:rPr>
          <w:rFonts w:ascii="Times New Roman" w:eastAsia="SimSun" w:hAnsi="Times New Roman" w:cs="Times New Roman"/>
          <w:sz w:val="20"/>
          <w:szCs w:val="20"/>
          <w:lang w:val="en-US"/>
        </w:rPr>
        <w:t>‘1’ is indicated in a certain bit of the bitmap, the corresponding TRS resource</w:t>
      </w:r>
      <w:r w:rsidR="0035327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set g</w:t>
      </w:r>
      <w:r w:rsidR="00915171">
        <w:rPr>
          <w:rFonts w:ascii="Times New Roman" w:eastAsia="SimSun" w:hAnsi="Times New Roman" w:cs="Times New Roman"/>
          <w:sz w:val="20"/>
          <w:szCs w:val="20"/>
          <w:lang w:val="en-US"/>
        </w:rPr>
        <w:t>r</w:t>
      </w:r>
      <w:r w:rsidR="00353270">
        <w:rPr>
          <w:rFonts w:ascii="Times New Roman" w:eastAsia="SimSun" w:hAnsi="Times New Roman" w:cs="Times New Roman"/>
          <w:sz w:val="20"/>
          <w:szCs w:val="20"/>
          <w:lang w:val="en-US"/>
        </w:rPr>
        <w:t>oup</w:t>
      </w:r>
      <w:r w:rsidR="000B132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are assumed to be available</w:t>
      </w:r>
      <w:r w:rsidR="006A452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  <w:r w:rsidR="002D31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However, for a certain bit of the bitmap, ‘0’ does not </w:t>
      </w:r>
      <w:r w:rsidR="00F848D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necessarily </w:t>
      </w:r>
      <w:r w:rsidR="002D3107">
        <w:rPr>
          <w:rFonts w:ascii="Times New Roman" w:eastAsia="SimSun" w:hAnsi="Times New Roman" w:cs="Times New Roman"/>
          <w:sz w:val="20"/>
          <w:szCs w:val="20"/>
          <w:lang w:val="en-US"/>
        </w:rPr>
        <w:t>mean the corresponding TRS resource(s) a</w:t>
      </w:r>
      <w:r w:rsidR="00C678C3">
        <w:rPr>
          <w:rFonts w:ascii="Times New Roman" w:eastAsia="SimSun" w:hAnsi="Times New Roman" w:cs="Times New Roman"/>
          <w:sz w:val="20"/>
          <w:szCs w:val="20"/>
          <w:lang w:val="en-US"/>
        </w:rPr>
        <w:t>re unavailable</w:t>
      </w:r>
      <w:r w:rsidR="008827B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especially </w:t>
      </w:r>
      <w:r w:rsidR="005E036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when the indication is close to the end of </w:t>
      </w:r>
      <w:r w:rsidR="003F4D5F">
        <w:rPr>
          <w:rFonts w:ascii="Times New Roman" w:eastAsia="SimSun" w:hAnsi="Times New Roman" w:cs="Times New Roman"/>
          <w:sz w:val="20"/>
          <w:szCs w:val="20"/>
          <w:lang w:val="en-US"/>
        </w:rPr>
        <w:t>validity duration</w:t>
      </w:r>
      <w:r w:rsidR="00B5187E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  <w:r w:rsidR="0063150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C678C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A TRS resource is assumed as unavailable </w:t>
      </w:r>
      <w:r w:rsidR="008545D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if the validity </w:t>
      </w:r>
      <w:r w:rsidR="00D54D75">
        <w:rPr>
          <w:rFonts w:ascii="Times New Roman" w:eastAsia="SimSun" w:hAnsi="Times New Roman" w:cs="Times New Roman"/>
          <w:sz w:val="20"/>
          <w:szCs w:val="20"/>
          <w:lang w:val="en-US"/>
        </w:rPr>
        <w:t>duration</w:t>
      </w:r>
      <w:r w:rsidR="008545D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of the TRS expires and the latest PEI/paging DCI does not indicate</w:t>
      </w:r>
      <w:r w:rsidR="00476CE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 TRS resource is available.</w:t>
      </w:r>
    </w:p>
    <w:p w14:paraId="1B9D9EDF" w14:textId="2936C7D1" w:rsidR="001C3EB1" w:rsidRPr="00337878" w:rsidRDefault="00E007B5" w:rsidP="00AF7DB7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Opt.2: </w:t>
      </w:r>
      <w:r w:rsidR="00476CE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L1 indication </w:t>
      </w:r>
      <w:r w:rsidR="005A17C4">
        <w:rPr>
          <w:rFonts w:ascii="Times New Roman" w:eastAsia="SimSun" w:hAnsi="Times New Roman" w:cs="Times New Roman"/>
          <w:sz w:val="20"/>
          <w:szCs w:val="20"/>
          <w:lang w:val="en-US"/>
        </w:rPr>
        <w:t>supports both availability and unavailability indication</w:t>
      </w:r>
      <w:r w:rsidR="00AA796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For a certain bit of the bitmap, ‘1’ means the UE shall assume the corresponding TRS resource(s) is available and </w:t>
      </w:r>
      <w:r w:rsidR="00645E43">
        <w:rPr>
          <w:rFonts w:ascii="Times New Roman" w:eastAsia="SimSun" w:hAnsi="Times New Roman" w:cs="Times New Roman"/>
          <w:sz w:val="20"/>
          <w:szCs w:val="20"/>
          <w:lang w:val="en-US"/>
        </w:rPr>
        <w:t>‘0’ means unavailable</w:t>
      </w:r>
      <w:r w:rsidR="007C641D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558A2FB3" w14:textId="41EE4788" w:rsidR="0051010E" w:rsidRDefault="00B5780E" w:rsidP="00476CE8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basic difference between Opt.1 and Opt.2 is </w:t>
      </w:r>
      <w:r w:rsidR="008F6E7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that, for Opt.1 network </w:t>
      </w:r>
      <w:r w:rsidR="003C3FC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does not </w:t>
      </w:r>
      <w:r w:rsidR="008F6E7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use L1 signaling to </w:t>
      </w:r>
      <w:r w:rsidR="007604D4">
        <w:rPr>
          <w:rFonts w:ascii="Times New Roman" w:eastAsia="SimSun" w:hAnsi="Times New Roman" w:cs="Times New Roman"/>
          <w:sz w:val="20"/>
          <w:szCs w:val="20"/>
          <w:lang w:val="en-US"/>
        </w:rPr>
        <w:t>explicitly switch off a certain TRS resource(s).</w:t>
      </w:r>
      <w:r w:rsidR="0012693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 TRS resource(s) will automatically become unavailable </w:t>
      </w:r>
      <w:r w:rsidR="002D7895">
        <w:rPr>
          <w:rFonts w:ascii="Times New Roman" w:eastAsia="SimSun" w:hAnsi="Times New Roman" w:cs="Times New Roman"/>
          <w:sz w:val="20"/>
          <w:szCs w:val="20"/>
          <w:lang w:val="en-US"/>
        </w:rPr>
        <w:t>after the validity duration expires.</w:t>
      </w:r>
      <w:r w:rsidR="0051010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F2524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However, </w:t>
      </w:r>
      <w:r w:rsidR="00BE7098">
        <w:rPr>
          <w:rFonts w:ascii="Times New Roman" w:eastAsia="SimSun" w:hAnsi="Times New Roman" w:cs="Times New Roman"/>
          <w:sz w:val="20"/>
          <w:szCs w:val="20"/>
          <w:lang w:val="en-US"/>
        </w:rPr>
        <w:t>Opt</w:t>
      </w:r>
      <w:r w:rsidR="00DE17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.2 </w:t>
      </w:r>
      <w:r w:rsidR="003C3FCE">
        <w:rPr>
          <w:rFonts w:ascii="Times New Roman" w:eastAsia="SimSun" w:hAnsi="Times New Roman" w:cs="Times New Roman"/>
          <w:sz w:val="20"/>
          <w:szCs w:val="20"/>
          <w:lang w:val="en-US"/>
        </w:rPr>
        <w:t>explicitly</w:t>
      </w:r>
      <w:r w:rsidR="00DE17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switch on or off a certain TRS resource</w:t>
      </w:r>
      <w:r w:rsidR="00E24F4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even within the valid</w:t>
      </w:r>
      <w:r w:rsidR="00EB2C75">
        <w:rPr>
          <w:rFonts w:ascii="Times New Roman" w:eastAsia="SimSun" w:hAnsi="Times New Roman" w:cs="Times New Roman"/>
          <w:sz w:val="20"/>
          <w:szCs w:val="20"/>
          <w:lang w:val="en-US"/>
        </w:rPr>
        <w:t>ity</w:t>
      </w:r>
      <w:r w:rsidR="00E24F4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time duration</w:t>
      </w:r>
      <w:r w:rsidR="0051010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</w:p>
    <w:p w14:paraId="74F14915" w14:textId="77777777" w:rsidR="00353D07" w:rsidRDefault="0051010E" w:rsidP="00476CE8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By configuring a</w:t>
      </w:r>
      <w:r w:rsidR="00D30F92">
        <w:rPr>
          <w:rFonts w:ascii="Times New Roman" w:eastAsia="SimSun" w:hAnsi="Times New Roman" w:cs="Times New Roman"/>
          <w:sz w:val="20"/>
          <w:szCs w:val="20"/>
          <w:lang w:val="en-US"/>
        </w:rPr>
        <w:t>n appropr</w:t>
      </w:r>
      <w:r w:rsidR="009A7838">
        <w:rPr>
          <w:rFonts w:ascii="Times New Roman" w:eastAsia="SimSun" w:hAnsi="Times New Roman" w:cs="Times New Roman"/>
          <w:sz w:val="20"/>
          <w:szCs w:val="20"/>
          <w:lang w:val="en-US"/>
        </w:rPr>
        <w:t>iate valid time duration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different strategies can be </w:t>
      </w:r>
      <w:r w:rsidR="00353D07">
        <w:rPr>
          <w:rFonts w:ascii="Times New Roman" w:eastAsia="SimSun" w:hAnsi="Times New Roman" w:cs="Times New Roman"/>
          <w:sz w:val="20"/>
          <w:szCs w:val="20"/>
          <w:lang w:val="en-US"/>
        </w:rPr>
        <w:t>utilized by the network</w:t>
      </w:r>
      <w:r w:rsidR="009A783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</w:p>
    <w:p w14:paraId="6A88349F" w14:textId="77777777" w:rsidR="00353D07" w:rsidRDefault="009A7838" w:rsidP="00AF7DB7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If network intends to save control overhead and </w:t>
      </w:r>
      <w:r w:rsidR="00915F13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use </w:t>
      </w:r>
      <w:r w:rsidR="006305A0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less dynamic indication, longer valid time </w:t>
      </w:r>
      <w:r w:rsidR="00C80F22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>duration</w:t>
      </w:r>
      <w:r w:rsidR="006305A0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can be adopted and </w:t>
      </w:r>
      <w:r w:rsidR="00BB05E1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>some of the L1 signaling can</w:t>
      </w:r>
      <w:r w:rsidR="00915F13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just</w:t>
      </w:r>
      <w:r w:rsidR="00BB05E1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be skipped.</w:t>
      </w:r>
      <w:r w:rsidR="00E1660F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C329CE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This strategy works for both </w:t>
      </w:r>
      <w:r w:rsidR="005A5338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Opt.1 and Opt.2. </w:t>
      </w:r>
    </w:p>
    <w:p w14:paraId="6D471C4B" w14:textId="3AB1E648" w:rsidR="00BB05E1" w:rsidRDefault="00E1660F" w:rsidP="00AF7DB7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353D07">
        <w:rPr>
          <w:rFonts w:ascii="Times New Roman" w:eastAsia="SimSun" w:hAnsi="Times New Roman" w:cs="Times New Roman"/>
          <w:sz w:val="20"/>
          <w:szCs w:val="20"/>
          <w:lang w:val="en-US"/>
        </w:rPr>
        <w:t>If network</w:t>
      </w:r>
      <w:r w:rsidR="00C80F22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intends to control the TRS availability/unavailability more dynamically, </w:t>
      </w:r>
      <w:r w:rsidR="00373D24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>short</w:t>
      </w:r>
      <w:r w:rsidR="00B10466">
        <w:rPr>
          <w:rFonts w:ascii="Times New Roman" w:eastAsia="SimSun" w:hAnsi="Times New Roman" w:cs="Times New Roman"/>
          <w:sz w:val="20"/>
          <w:szCs w:val="20"/>
          <w:lang w:val="en-US"/>
        </w:rPr>
        <w:t>er</w:t>
      </w:r>
      <w:r w:rsidR="00373D24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valid time duration has to be configured </w:t>
      </w:r>
      <w:r w:rsidR="005077A1">
        <w:rPr>
          <w:rFonts w:ascii="Times New Roman" w:eastAsia="SimSun" w:hAnsi="Times New Roman" w:cs="Times New Roman"/>
          <w:sz w:val="20"/>
          <w:szCs w:val="20"/>
          <w:lang w:val="en-US"/>
        </w:rPr>
        <w:t>for Op</w:t>
      </w:r>
      <w:r w:rsidR="00B10466">
        <w:rPr>
          <w:rFonts w:ascii="Times New Roman" w:eastAsia="SimSun" w:hAnsi="Times New Roman" w:cs="Times New Roman"/>
          <w:sz w:val="20"/>
          <w:szCs w:val="20"/>
          <w:lang w:val="en-US"/>
        </w:rPr>
        <w:t>t.1</w:t>
      </w:r>
      <w:r w:rsidR="001538D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network needs to transmit the L1 signaling frequently to update the TRS resource(s) on/off status</w:t>
      </w:r>
      <w:r w:rsidR="00E26916">
        <w:rPr>
          <w:rFonts w:ascii="Times New Roman" w:eastAsia="SimSun" w:hAnsi="Times New Roman" w:cs="Times New Roman"/>
          <w:sz w:val="20"/>
          <w:szCs w:val="20"/>
          <w:lang w:val="en-US"/>
        </w:rPr>
        <w:t>,</w:t>
      </w:r>
      <w:r w:rsidR="00343EA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E26916">
        <w:rPr>
          <w:rFonts w:ascii="Times New Roman" w:eastAsia="SimSun" w:hAnsi="Times New Roman" w:cs="Times New Roman"/>
          <w:sz w:val="20"/>
          <w:szCs w:val="20"/>
          <w:lang w:val="en-US"/>
        </w:rPr>
        <w:t>e</w:t>
      </w:r>
      <w:r w:rsidR="00343EA0">
        <w:rPr>
          <w:rFonts w:ascii="Times New Roman" w:eastAsia="SimSun" w:hAnsi="Times New Roman" w:cs="Times New Roman"/>
          <w:sz w:val="20"/>
          <w:szCs w:val="20"/>
          <w:lang w:val="en-US"/>
        </w:rPr>
        <w:t>ven if some TRS resource(s)</w:t>
      </w:r>
      <w:r w:rsidR="008B14B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are available for long time</w:t>
      </w:r>
      <w:r w:rsidR="00E26916">
        <w:rPr>
          <w:rFonts w:ascii="Times New Roman" w:eastAsia="SimSun" w:hAnsi="Times New Roman" w:cs="Times New Roman"/>
          <w:sz w:val="20"/>
          <w:szCs w:val="20"/>
          <w:lang w:val="en-US"/>
        </w:rPr>
        <w:t>. However, for Opt.2,</w:t>
      </w:r>
      <w:r w:rsidR="008B14B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 </w:t>
      </w:r>
      <w:r w:rsidR="00C06ED8">
        <w:rPr>
          <w:rFonts w:ascii="Times New Roman" w:eastAsia="SimSun" w:hAnsi="Times New Roman" w:cs="Times New Roman"/>
          <w:sz w:val="20"/>
          <w:szCs w:val="20"/>
          <w:lang w:val="en-US"/>
        </w:rPr>
        <w:t>network can still use a long valid time duration and has the full flexibility on whether to transmit the L1 signaling based on whether the TRS resource(s) on/off status is changed or not. Thus for Opt.2, both flexibility and less system control overhead are achieved.</w:t>
      </w:r>
    </w:p>
    <w:p w14:paraId="55DC2628" w14:textId="196F574B" w:rsidR="000C78D1" w:rsidRPr="00353D07" w:rsidRDefault="000C78D1" w:rsidP="00AF7DB7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 w:hint="eastAsia"/>
          <w:sz w:val="20"/>
          <w:szCs w:val="20"/>
          <w:lang w:val="en-US"/>
        </w:rPr>
        <w:t>R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egardless of which Opt.1 or 2, </w:t>
      </w:r>
      <w:r w:rsidR="00CE4DF1" w:rsidRPr="00CE4DF1">
        <w:rPr>
          <w:rFonts w:ascii="Times New Roman" w:eastAsia="MS Mincho" w:hAnsi="Times New Roman" w:cs="Times New Roman"/>
          <w:sz w:val="20"/>
          <w:szCs w:val="20"/>
          <w:lang w:val="en-US"/>
        </w:rPr>
        <w:t>the validity duration of the TR</w:t>
      </w:r>
      <w:r w:rsidR="00CE4DF1">
        <w:rPr>
          <w:rFonts w:ascii="Times New Roman" w:eastAsia="MS Mincho" w:hAnsi="Times New Roman" w:cs="Times New Roman"/>
          <w:sz w:val="20"/>
          <w:szCs w:val="20"/>
          <w:lang w:val="en-US"/>
        </w:rPr>
        <w:t>S is necessary as discussed below for the miss detection case of DCI.</w:t>
      </w:r>
    </w:p>
    <w:p w14:paraId="6C4DF0FE" w14:textId="522D835E" w:rsidR="00476CE8" w:rsidRDefault="00817EC7" w:rsidP="00476CE8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From the above analysis, we propose to define both </w:t>
      </w:r>
      <w:r w:rsidR="009816DD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TRS 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availability and unavailability in the L1 based in</w:t>
      </w:r>
      <w:r w:rsidR="009816DD">
        <w:rPr>
          <w:rFonts w:ascii="Times New Roman" w:eastAsia="SimSun" w:hAnsi="Times New Roman" w:cs="Times New Roman"/>
          <w:sz w:val="20"/>
          <w:szCs w:val="20"/>
          <w:lang w:val="en-US"/>
        </w:rPr>
        <w:t>dication by the bitmap</w:t>
      </w:r>
      <w:r w:rsidR="00C33183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25C35A81" w14:textId="21F14578" w:rsidR="001D250F" w:rsidRDefault="00C33183" w:rsidP="000E4508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0E4508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2: </w:t>
      </w:r>
      <w:r w:rsidR="001D250F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To extend the current agreement</w:t>
      </w:r>
      <w:r w:rsidR="0014688F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to support unavailability indication</w:t>
      </w:r>
      <w:r w:rsidR="001D250F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by the following:</w:t>
      </w:r>
    </w:p>
    <w:p w14:paraId="57316906" w14:textId="654A143F" w:rsidR="00BA54D0" w:rsidRPr="00BA54D0" w:rsidRDefault="000E4508" w:rsidP="00AF7DB7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</w:pP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For </w:t>
      </w:r>
      <w:r w:rsidRPr="001F18F1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L1 based availability indication of TRS/CSI-RS at the configured occasion(s) to the idle/inactive UEs, </w:t>
      </w: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support availability</w:t>
      </w:r>
      <w:r w:rsidR="001D250F"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 xml:space="preserve"> </w:t>
      </w:r>
      <w:r w:rsidR="001D250F"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and unavailability</w:t>
      </w:r>
      <w:r w:rsidR="001D250F"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 xml:space="preserve"> </w:t>
      </w: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information for configured RS resources using a bitmap</w:t>
      </w:r>
      <w:r w:rsidR="001D250F"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,</w:t>
      </w: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 xml:space="preserve"> where each bit indicates whether associated TRS resource(s) are available</w:t>
      </w:r>
      <w:r w:rsid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 xml:space="preserve"> </w:t>
      </w:r>
      <w:r w:rsidR="001D250F"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or not</w:t>
      </w:r>
      <w:r w:rsidR="003C315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 xml:space="preserve"> by </w:t>
      </w:r>
      <w:r w:rsidR="00560914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‘1’ and ‘0’</w:t>
      </w: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.</w:t>
      </w:r>
    </w:p>
    <w:p w14:paraId="64EAC330" w14:textId="77777777" w:rsidR="00792833" w:rsidRDefault="00792833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D151F" w:rsidRPr="00AB4D7A" w14:paraId="0B3BF0EF" w14:textId="77777777" w:rsidTr="00FD151F">
        <w:tc>
          <w:tcPr>
            <w:tcW w:w="9629" w:type="dxa"/>
          </w:tcPr>
          <w:p w14:paraId="1596C90F" w14:textId="04CACD21" w:rsidR="00FD151F" w:rsidRPr="00AB4D7A" w:rsidRDefault="00792833" w:rsidP="00FD151F">
            <w:pPr>
              <w:spacing w:after="0" w:line="240" w:lineRule="auto"/>
              <w:rPr>
                <w:rFonts w:ascii="Times" w:eastAsia="DengXian" w:hAnsi="Times" w:cs="Times New Roman"/>
                <w:sz w:val="20"/>
                <w:szCs w:val="24"/>
                <w:highlight w:val="green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Regarding </w:t>
            </w:r>
            <w:r w:rsidR="00DF1A8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whether any limitation should be defined for the TRS availability/unavailability L1 ind</w:t>
            </w:r>
            <w:r w:rsidR="00FD151F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ication within the </w:t>
            </w:r>
            <w:r w:rsidR="00B9708A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validity duration, an FFS</w:t>
            </w:r>
            <w:r w:rsidR="007D5BF8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is left in the below agreement: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D151F" w:rsidRPr="00AB4D7A">
              <w:rPr>
                <w:rFonts w:ascii="Times" w:eastAsia="DengXian" w:hAnsi="Times" w:cs="Times New Roman"/>
                <w:sz w:val="20"/>
                <w:szCs w:val="24"/>
                <w:highlight w:val="green"/>
                <w:lang w:val="en-US"/>
              </w:rPr>
              <w:t>Agreement</w:t>
            </w:r>
          </w:p>
          <w:p w14:paraId="54ABFBD2" w14:textId="77777777" w:rsidR="00FD151F" w:rsidRPr="00AB4D7A" w:rsidRDefault="00FD151F" w:rsidP="00FD151F">
            <w:pPr>
              <w:shd w:val="clear" w:color="auto" w:fill="FFFFFF"/>
              <w:spacing w:after="0" w:line="252" w:lineRule="auto"/>
              <w:rPr>
                <w:rFonts w:ascii="Times" w:eastAsia="DengXian" w:hAnsi="Times" w:cs="Times New Roman"/>
                <w:sz w:val="20"/>
                <w:szCs w:val="20"/>
                <w:lang w:val="en-US"/>
              </w:rPr>
            </w:pPr>
            <w:r w:rsidRPr="00AB4D7A">
              <w:rPr>
                <w:rFonts w:ascii="Times" w:eastAsia="DengXian" w:hAnsi="Times" w:cs="Times New Roman"/>
                <w:sz w:val="20"/>
                <w:szCs w:val="20"/>
                <w:lang w:val="en-US"/>
              </w:rPr>
              <w:t>The reference point for start of the validity duration is SFN of the first PF from the current default DRX cycle where UE receives the availability indication</w:t>
            </w:r>
          </w:p>
          <w:p w14:paraId="64E88A0B" w14:textId="77777777" w:rsidR="00FD151F" w:rsidRPr="00AB4D7A" w:rsidRDefault="00FD151F" w:rsidP="00FD151F">
            <w:pPr>
              <w:numPr>
                <w:ilvl w:val="0"/>
                <w:numId w:val="18"/>
              </w:numPr>
              <w:shd w:val="clear" w:color="auto" w:fill="FFFFFF"/>
              <w:spacing w:after="0" w:line="252" w:lineRule="auto"/>
              <w:rPr>
                <w:rFonts w:ascii="Times" w:eastAsia="Times New Roman" w:hAnsi="Times" w:cs="Times New Roman"/>
                <w:sz w:val="20"/>
                <w:szCs w:val="20"/>
                <w:lang w:val="en-US"/>
              </w:rPr>
            </w:pPr>
            <w:r w:rsidRPr="00AB4D7A">
              <w:rPr>
                <w:rFonts w:ascii="Times" w:eastAsia="Times New Roman" w:hAnsi="Times" w:cs="Times New Roman"/>
                <w:sz w:val="20"/>
                <w:szCs w:val="20"/>
                <w:lang w:val="en-US"/>
              </w:rPr>
              <w:t xml:space="preserve">FFS: Whether the availability indication is transmitted </w:t>
            </w:r>
            <w:r w:rsidRPr="00AB4D7A">
              <w:rPr>
                <w:rFonts w:ascii="SimSun" w:eastAsia="SimSun" w:hAnsi="SimSun" w:cs="SimSun"/>
                <w:sz w:val="20"/>
                <w:szCs w:val="20"/>
                <w:lang w:val="en-US"/>
              </w:rPr>
              <w:t>[</w:t>
            </w:r>
            <w:r w:rsidRPr="00AB4D7A">
              <w:rPr>
                <w:rFonts w:ascii="Times" w:eastAsia="Times New Roman" w:hAnsi="Times" w:cs="Times New Roman"/>
                <w:sz w:val="20"/>
                <w:szCs w:val="20"/>
                <w:lang w:val="en-US"/>
              </w:rPr>
              <w:t xml:space="preserve">only once] during the validity duration </w:t>
            </w:r>
          </w:p>
          <w:p w14:paraId="49743C59" w14:textId="05D910A6" w:rsidR="00FD151F" w:rsidRPr="00AB4D7A" w:rsidRDefault="00FD151F" w:rsidP="00AB4D7A">
            <w:pPr>
              <w:autoSpaceDE w:val="0"/>
              <w:autoSpaceDN w:val="0"/>
              <w:snapToGrid w:val="0"/>
              <w:spacing w:after="0" w:line="252" w:lineRule="auto"/>
              <w:rPr>
                <w:rFonts w:ascii="Times" w:eastAsia="DengXian" w:hAnsi="Times" w:cs="Times New Roman"/>
                <w:color w:val="000000"/>
                <w:sz w:val="20"/>
                <w:szCs w:val="20"/>
                <w:u w:val="single"/>
                <w:lang w:val="en-GB"/>
              </w:rPr>
            </w:pPr>
            <w:r w:rsidRPr="00AB4D7A">
              <w:rPr>
                <w:rFonts w:ascii="Times" w:eastAsia="DengXian" w:hAnsi="Times" w:cs="Times New Roman"/>
                <w:color w:val="000000"/>
                <w:sz w:val="20"/>
                <w:szCs w:val="20"/>
                <w:u w:val="single"/>
                <w:lang w:val="en-US"/>
              </w:rPr>
              <w:t>Note: Qualcomm and Huawei have concern with above agreement</w:t>
            </w:r>
          </w:p>
        </w:tc>
      </w:tr>
    </w:tbl>
    <w:p w14:paraId="24B55D44" w14:textId="52CF3B3F" w:rsidR="008F0521" w:rsidRDefault="007D5BF8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 our view, </w:t>
      </w:r>
      <w:r w:rsidR="009651EE">
        <w:rPr>
          <w:rFonts w:ascii="Times New Roman" w:eastAsia="SimSun" w:hAnsi="Times New Roman" w:cs="Times New Roman"/>
          <w:sz w:val="20"/>
          <w:szCs w:val="20"/>
          <w:lang w:val="en-US"/>
        </w:rPr>
        <w:t>it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is not necessary</w:t>
      </w:r>
      <w:r w:rsidR="009651E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to </w:t>
      </w:r>
      <w:r w:rsidR="00D5746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either </w:t>
      </w:r>
      <w:r w:rsidR="009651E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define such behavior </w:t>
      </w:r>
      <w:r w:rsidR="00D57462">
        <w:rPr>
          <w:rFonts w:ascii="Times New Roman" w:eastAsia="SimSun" w:hAnsi="Times New Roman" w:cs="Times New Roman"/>
          <w:sz w:val="20"/>
          <w:szCs w:val="20"/>
          <w:lang w:val="en-US"/>
        </w:rPr>
        <w:t>from</w:t>
      </w:r>
      <w:r w:rsidR="009651E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9651EE">
        <w:rPr>
          <w:rFonts w:ascii="Times New Roman" w:eastAsia="SimSun" w:hAnsi="Times New Roman" w:cs="Times New Roman"/>
          <w:sz w:val="20"/>
          <w:szCs w:val="20"/>
          <w:lang w:val="en-US"/>
        </w:rPr>
        <w:t>gNB</w:t>
      </w:r>
      <w:proofErr w:type="spellEnd"/>
      <w:r w:rsidR="009651E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D5746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side </w:t>
      </w:r>
      <w:r w:rsidR="009651EE">
        <w:rPr>
          <w:rFonts w:ascii="Times New Roman" w:eastAsia="SimSun" w:hAnsi="Times New Roman" w:cs="Times New Roman"/>
          <w:sz w:val="20"/>
          <w:szCs w:val="20"/>
          <w:lang w:val="en-US"/>
        </w:rPr>
        <w:t>or</w:t>
      </w:r>
      <w:r w:rsidR="00D5746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assumption from UE side. </w:t>
      </w:r>
      <w:r w:rsidR="00A36E72">
        <w:rPr>
          <w:rFonts w:ascii="Times New Roman" w:eastAsia="SimSun" w:hAnsi="Times New Roman" w:cs="Times New Roman"/>
          <w:sz w:val="20"/>
          <w:szCs w:val="20"/>
          <w:lang w:val="en-US"/>
        </w:rPr>
        <w:t>F</w:t>
      </w:r>
      <w:r w:rsidR="0045355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irstly, </w:t>
      </w:r>
      <w:r w:rsidR="00C01BB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we think </w:t>
      </w:r>
      <w:r w:rsidR="00D5746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UE </w:t>
      </w:r>
      <w:r w:rsidR="0065732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behavior on whether to monitor the </w:t>
      </w:r>
      <w:r w:rsidR="00A723B4">
        <w:rPr>
          <w:rFonts w:ascii="Times New Roman" w:eastAsia="SimSun" w:hAnsi="Times New Roman" w:cs="Times New Roman"/>
          <w:sz w:val="20"/>
          <w:szCs w:val="20"/>
          <w:lang w:val="en-US"/>
        </w:rPr>
        <w:t>PEI-based L1 indication is just up to UE implementation</w:t>
      </w:r>
      <w:r w:rsidR="00C01BB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  <w:r w:rsidR="00704E5B">
        <w:rPr>
          <w:rFonts w:ascii="Times New Roman" w:eastAsia="SimSun" w:hAnsi="Times New Roman" w:cs="Times New Roman"/>
          <w:sz w:val="20"/>
          <w:szCs w:val="20"/>
          <w:lang w:val="en-US"/>
        </w:rPr>
        <w:t>Because UE may</w:t>
      </w:r>
      <w:r w:rsidR="000961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choose</w:t>
      </w:r>
      <w:r w:rsidR="004A6A1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1A53F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a more power efficient </w:t>
      </w:r>
      <w:proofErr w:type="spellStart"/>
      <w:r w:rsidR="001A53FB">
        <w:rPr>
          <w:rFonts w:ascii="Times New Roman" w:eastAsia="SimSun" w:hAnsi="Times New Roman" w:cs="Times New Roman"/>
          <w:sz w:val="20"/>
          <w:szCs w:val="20"/>
          <w:lang w:val="en-US"/>
        </w:rPr>
        <w:t>behaviour</w:t>
      </w:r>
      <w:proofErr w:type="spellEnd"/>
      <w:r w:rsidR="001A53F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on </w:t>
      </w:r>
      <w:r w:rsidR="00275B1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whether to monitor only PEI </w:t>
      </w:r>
      <w:r w:rsidR="0031467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or directly monitor the paging PDCCH based on the </w:t>
      </w:r>
      <w:r w:rsidR="00D1630F">
        <w:rPr>
          <w:rFonts w:ascii="Times New Roman" w:eastAsia="SimSun" w:hAnsi="Times New Roman" w:cs="Times New Roman"/>
          <w:sz w:val="20"/>
          <w:szCs w:val="20"/>
          <w:lang w:val="en-US"/>
        </w:rPr>
        <w:t>channel condition</w:t>
      </w:r>
      <w:r w:rsidR="00315A9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relative position </w:t>
      </w:r>
      <w:r w:rsidR="00C211FB">
        <w:rPr>
          <w:rFonts w:ascii="Times New Roman" w:eastAsia="SimSun" w:hAnsi="Times New Roman" w:cs="Times New Roman"/>
          <w:sz w:val="20"/>
          <w:szCs w:val="20"/>
          <w:lang w:val="en-US"/>
        </w:rPr>
        <w:t>between SSB, PEI-O</w:t>
      </w:r>
      <w:r w:rsidR="00FE759C">
        <w:rPr>
          <w:rFonts w:ascii="Times New Roman" w:eastAsia="SimSun" w:hAnsi="Times New Roman" w:cs="Times New Roman"/>
          <w:sz w:val="20"/>
          <w:szCs w:val="20"/>
          <w:lang w:val="en-US"/>
        </w:rPr>
        <w:t>s</w:t>
      </w:r>
      <w:r w:rsidR="00C211F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</w:t>
      </w:r>
      <w:proofErr w:type="spellStart"/>
      <w:r w:rsidR="00C211FB">
        <w:rPr>
          <w:rFonts w:ascii="Times New Roman" w:eastAsia="SimSun" w:hAnsi="Times New Roman" w:cs="Times New Roman"/>
          <w:sz w:val="20"/>
          <w:szCs w:val="20"/>
          <w:lang w:val="en-US"/>
        </w:rPr>
        <w:t>PO</w:t>
      </w:r>
      <w:r w:rsidR="00FE759C">
        <w:rPr>
          <w:rFonts w:ascii="Times New Roman" w:eastAsia="SimSun" w:hAnsi="Times New Roman" w:cs="Times New Roman"/>
          <w:sz w:val="20"/>
          <w:szCs w:val="20"/>
          <w:lang w:val="en-US"/>
        </w:rPr>
        <w:t>s.</w:t>
      </w:r>
      <w:proofErr w:type="spellEnd"/>
      <w:r w:rsidR="00704E5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C01BB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Moreover, </w:t>
      </w:r>
      <w:r w:rsidR="00F90B82">
        <w:rPr>
          <w:rFonts w:ascii="Times New Roman" w:eastAsia="SimSun" w:hAnsi="Times New Roman" w:cs="Times New Roman"/>
          <w:sz w:val="20"/>
          <w:szCs w:val="20"/>
          <w:lang w:val="en-US"/>
        </w:rPr>
        <w:t>there is chance of miss detection</w:t>
      </w:r>
      <w:r w:rsidR="00C01BB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of PEI</w:t>
      </w:r>
      <w:r w:rsidR="006B2DB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Therefore, </w:t>
      </w:r>
      <w:r w:rsidR="00F90B82">
        <w:rPr>
          <w:rFonts w:ascii="Times New Roman" w:eastAsia="SimSun" w:hAnsi="Times New Roman" w:cs="Times New Roman"/>
          <w:sz w:val="20"/>
          <w:szCs w:val="20"/>
          <w:lang w:val="en-US"/>
        </w:rPr>
        <w:t>limiting to only once</w:t>
      </w:r>
      <w:r w:rsidR="000C0C7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transmission</w:t>
      </w:r>
      <w:r w:rsidR="00F90B8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is not</w:t>
      </w:r>
      <w:r w:rsidR="000C0C7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so</w:t>
      </w:r>
      <w:r w:rsidR="00F90B8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technically </w:t>
      </w:r>
      <w:r w:rsidR="008F0521">
        <w:rPr>
          <w:rFonts w:ascii="Times New Roman" w:eastAsia="SimSun" w:hAnsi="Times New Roman" w:cs="Times New Roman"/>
          <w:sz w:val="20"/>
          <w:szCs w:val="20"/>
          <w:lang w:val="en-US"/>
        </w:rPr>
        <w:t>reasonable.</w:t>
      </w:r>
    </w:p>
    <w:p w14:paraId="650F9174" w14:textId="0FA40C41" w:rsidR="000C0C76" w:rsidRPr="00AB4D7A" w:rsidRDefault="000C0C76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3: </w:t>
      </w:r>
      <w:r w:rsidR="009E6A90"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To monitor the PEI-based L1 indication is up to UE implementation</w:t>
      </w:r>
    </w:p>
    <w:p w14:paraId="20F0E347" w14:textId="220541BE" w:rsidR="00FD151F" w:rsidRPr="00AB4D7A" w:rsidRDefault="00064888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9E6A90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4</w:t>
      </w:r>
      <w:r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:</w:t>
      </w:r>
      <w:r w:rsidR="009B2C75"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No need to</w:t>
      </w:r>
      <w:r w:rsidR="0084747F"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specify the availability indication is transmitted only once during the validity duration.</w:t>
      </w:r>
    </w:p>
    <w:p w14:paraId="76E47646" w14:textId="74A3856C" w:rsidR="00064888" w:rsidRDefault="00064888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4A3A9078" w14:textId="58447586" w:rsidR="00115242" w:rsidRPr="00DF7257" w:rsidRDefault="00115242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5DEB9102" w14:textId="34178AEB" w:rsidR="008441A3" w:rsidRPr="00DF7257" w:rsidRDefault="00485AF0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</w:pPr>
      <w:r w:rsidRPr="00DF7257"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  <w:t>On validity period</w:t>
      </w:r>
    </w:p>
    <w:p w14:paraId="606ACBBA" w14:textId="3808D769" w:rsidR="00445293" w:rsidRDefault="0037644D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 the </w:t>
      </w:r>
      <w:r w:rsidR="0089699B">
        <w:rPr>
          <w:rFonts w:ascii="Times New Roman" w:eastAsia="SimSun" w:hAnsi="Times New Roman" w:cs="Times New Roman"/>
          <w:sz w:val="20"/>
          <w:szCs w:val="20"/>
          <w:lang w:val="en-US"/>
        </w:rPr>
        <w:t>below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agreement</w:t>
      </w:r>
      <w:r w:rsidR="0089699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achieved in the last meeting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,</w:t>
      </w:r>
      <w:r w:rsidR="0089699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 applicable value range is </w:t>
      </w:r>
      <w:r w:rsidR="009E1300">
        <w:rPr>
          <w:rFonts w:ascii="Times New Roman" w:eastAsia="SimSun" w:hAnsi="Times New Roman" w:cs="Times New Roman"/>
          <w:sz w:val="20"/>
          <w:szCs w:val="20"/>
          <w:lang w:val="en-US"/>
        </w:rPr>
        <w:t>not settle</w:t>
      </w:r>
      <w:r w:rsidR="0076270D">
        <w:rPr>
          <w:rFonts w:ascii="Times New Roman" w:eastAsia="SimSun" w:hAnsi="Times New Roman" w:cs="Times New Roman"/>
          <w:sz w:val="20"/>
          <w:szCs w:val="20"/>
          <w:lang w:val="en-US"/>
        </w:rPr>
        <w:t>d</w:t>
      </w:r>
      <w:r w:rsidR="009E130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ye</w:t>
      </w:r>
      <w:r w:rsidR="008D1581">
        <w:rPr>
          <w:rFonts w:ascii="Times New Roman" w:eastAsia="SimSun" w:hAnsi="Times New Roman" w:cs="Times New Roman"/>
          <w:sz w:val="20"/>
          <w:szCs w:val="20"/>
          <w:lang w:val="en-US"/>
        </w:rPr>
        <w:t>t</w:t>
      </w:r>
      <w:r w:rsidR="00C5248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as in the bracket</w:t>
      </w:r>
      <w:r w:rsidR="008D1581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3049" w:rsidRPr="00AB4D7A" w14:paraId="7412A873" w14:textId="77777777" w:rsidTr="00C73049">
        <w:tc>
          <w:tcPr>
            <w:tcW w:w="9629" w:type="dxa"/>
          </w:tcPr>
          <w:p w14:paraId="54F9FE6C" w14:textId="77777777" w:rsidR="00C73049" w:rsidRPr="00AB4D7A" w:rsidRDefault="00C73049" w:rsidP="00C73049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US" w:eastAsia="x-none"/>
              </w:rPr>
            </w:pPr>
            <w:r w:rsidRPr="00AB4D7A">
              <w:rPr>
                <w:rFonts w:ascii="Times" w:eastAsia="Batang" w:hAnsi="Times" w:cs="Times New Roman"/>
                <w:sz w:val="20"/>
                <w:szCs w:val="24"/>
                <w:highlight w:val="green"/>
                <w:lang w:val="en-US" w:eastAsia="x-none"/>
              </w:rPr>
              <w:t>Agreement</w:t>
            </w:r>
          </w:p>
          <w:p w14:paraId="15A256F2" w14:textId="77777777" w:rsidR="00C73049" w:rsidRPr="00AB4D7A" w:rsidRDefault="00C73049" w:rsidP="00C73049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US" w:eastAsia="x-none"/>
              </w:rPr>
            </w:pPr>
            <w:r w:rsidRPr="00AB4D7A">
              <w:rPr>
                <w:rFonts w:ascii="Times" w:eastAsia="Batang" w:hAnsi="Times" w:cs="Times New Roman"/>
                <w:sz w:val="20"/>
                <w:szCs w:val="24"/>
                <w:lang w:val="en-US" w:eastAsia="x-none"/>
              </w:rPr>
              <w:t>For the validity duration configured by higher layer at least for paging PDCCH based L1 availability indication, support</w:t>
            </w:r>
          </w:p>
          <w:p w14:paraId="0FEE3000" w14:textId="77777777" w:rsidR="00C73049" w:rsidRPr="00AB4D7A" w:rsidRDefault="00C73049" w:rsidP="00C73049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77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AB4D7A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time unit is one default paging cycle,</w:t>
            </w:r>
          </w:p>
          <w:p w14:paraId="3FB41850" w14:textId="77777777" w:rsidR="00C73049" w:rsidRPr="00F21874" w:rsidRDefault="00C73049" w:rsidP="00C73049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77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F21874">
              <w:rPr>
                <w:rFonts w:ascii="Times New Roman" w:eastAsia="SimSun" w:hAnsi="Times New Roman" w:cs="Times New Roman"/>
                <w:sz w:val="20"/>
                <w:szCs w:val="20"/>
              </w:rPr>
              <w:t>applicable</w:t>
            </w:r>
            <w:proofErr w:type="spellEnd"/>
            <w:r w:rsidRPr="00F2187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21874">
              <w:rPr>
                <w:rFonts w:ascii="Times New Roman" w:eastAsia="SimSun" w:hAnsi="Times New Roman" w:cs="Times New Roman"/>
                <w:sz w:val="20"/>
                <w:szCs w:val="20"/>
              </w:rPr>
              <w:t>values</w:t>
            </w:r>
            <w:proofErr w:type="spellEnd"/>
            <w:r w:rsidRPr="00F21874">
              <w:rPr>
                <w:rFonts w:ascii="Times New Roman" w:eastAsia="SimSun" w:hAnsi="Times New Roman" w:cs="Times New Roman"/>
                <w:sz w:val="20"/>
                <w:szCs w:val="20"/>
              </w:rPr>
              <w:t>: {1, 2, 4, 8, 16, 32, [64], [128], [256],[512]}</w:t>
            </w:r>
          </w:p>
          <w:p w14:paraId="4F93CC55" w14:textId="5D4E0151" w:rsidR="00C73049" w:rsidRPr="00AB4D7A" w:rsidRDefault="00C73049" w:rsidP="00AB4D7A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AB4D7A">
              <w:rPr>
                <w:rFonts w:ascii="Times" w:eastAsia="Batang" w:hAnsi="Times" w:cs="Times New Roman"/>
                <w:sz w:val="20"/>
                <w:szCs w:val="24"/>
                <w:lang w:val="en-US" w:eastAsia="x-none"/>
              </w:rPr>
              <w:t>When the validity duration is not configured, UE assumes a default time duration to be 2 default paging cycle(s).</w:t>
            </w:r>
          </w:p>
        </w:tc>
      </w:tr>
    </w:tbl>
    <w:p w14:paraId="47E77974" w14:textId="0083CFC3" w:rsidR="00C73049" w:rsidRPr="00AB4D7A" w:rsidRDefault="00FB0340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T</w:t>
      </w:r>
      <w:r w:rsidR="008D1581">
        <w:rPr>
          <w:rFonts w:ascii="Times New Roman" w:eastAsia="SimSun" w:hAnsi="Times New Roman" w:cs="Times New Roman"/>
          <w:sz w:val="20"/>
          <w:szCs w:val="20"/>
          <w:lang w:val="en-US"/>
        </w:rPr>
        <w:t>he main concern of supporting</w:t>
      </w:r>
      <w:r w:rsidR="00C5248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validity </w:t>
      </w:r>
      <w:r w:rsidR="006A2FE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duration larger than 32 default paging cycle is </w:t>
      </w:r>
      <w:r w:rsidR="00A94C7B">
        <w:rPr>
          <w:rFonts w:ascii="Times New Roman" w:eastAsia="SimSun" w:hAnsi="Times New Roman" w:cs="Times New Roman"/>
          <w:sz w:val="20"/>
          <w:szCs w:val="20"/>
          <w:lang w:val="en-US"/>
        </w:rPr>
        <w:t>the SFN</w:t>
      </w:r>
      <w:r w:rsidR="00B3440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range. Some companies have concern to implement </w:t>
      </w:r>
      <w:r w:rsidR="006165B0">
        <w:rPr>
          <w:rFonts w:ascii="Times New Roman" w:eastAsia="SimSun" w:hAnsi="Times New Roman" w:cs="Times New Roman"/>
          <w:sz w:val="20"/>
          <w:szCs w:val="20"/>
          <w:lang w:val="en-US"/>
        </w:rPr>
        <w:t>hyper SFN to support such large range for UE in IDLE/INACTIVE mode</w:t>
      </w:r>
      <w:r w:rsidR="005A4E04">
        <w:rPr>
          <w:rFonts w:ascii="Times New Roman" w:eastAsia="SimSun" w:hAnsi="Times New Roman" w:cs="Times New Roman"/>
          <w:sz w:val="20"/>
          <w:szCs w:val="20"/>
          <w:lang w:val="en-US"/>
        </w:rPr>
        <w:t>. We see there is some additional implementation effort</w:t>
      </w:r>
      <w:r w:rsidR="00F5717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However, </w:t>
      </w:r>
      <w:r w:rsidR="007045C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complexity to </w:t>
      </w:r>
      <w:r w:rsidR="00F5717F">
        <w:rPr>
          <w:rFonts w:ascii="Times New Roman" w:eastAsia="SimSun" w:hAnsi="Times New Roman" w:cs="Times New Roman"/>
          <w:sz w:val="20"/>
          <w:szCs w:val="20"/>
          <w:lang w:val="en-US"/>
        </w:rPr>
        <w:t>support</w:t>
      </w:r>
      <w:r w:rsidR="00605E5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 larger range</w:t>
      </w:r>
      <w:r w:rsidR="007045C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 the bracket is marginal in our view. Because</w:t>
      </w:r>
      <w:r w:rsidR="00D22C3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 duration of {64, 128, 256, 512} default paging cycle</w:t>
      </w:r>
      <w:r w:rsidR="000708AB">
        <w:rPr>
          <w:rFonts w:ascii="Times New Roman" w:eastAsia="SimSun" w:hAnsi="Times New Roman" w:cs="Times New Roman"/>
          <w:sz w:val="20"/>
          <w:szCs w:val="20"/>
          <w:lang w:val="en-US"/>
        </w:rPr>
        <w:t>s is always dividable by 1024 frames, considering</w:t>
      </w:r>
      <w:r w:rsidR="002F4CD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2F4CDF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PagingCycle</w:t>
      </w:r>
      <w:proofErr w:type="spellEnd"/>
      <w:r w:rsidR="002F4CDF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::= ENUMERATED {rf32, rf64, rf128, rf256}. Thus one additional counter </w:t>
      </w:r>
      <w:r w:rsidR="00CF07FD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would be</w:t>
      </w:r>
      <w:r w:rsidR="002F4CDF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FA53C2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quite sufficient to support </w:t>
      </w:r>
      <w:r w:rsidR="00A5324E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larger range than SFN</w:t>
      </w:r>
      <w:r w:rsidR="00FA53C2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without implementing hyper SFN</w:t>
      </w:r>
      <w:r w:rsidR="001A03FB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256353BF" w14:textId="46B85D30" w:rsidR="001A03FB" w:rsidRPr="00AB4D7A" w:rsidRDefault="001A03FB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 addition, even with the agreed value, taking 32 cycles and </w:t>
      </w:r>
      <w:proofErr w:type="spellStart"/>
      <w:r w:rsidR="00F94A0F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PagingCycle</w:t>
      </w:r>
      <w:proofErr w:type="spellEnd"/>
      <w:r w:rsidR="00F94A0F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= </w:t>
      </w:r>
      <w:r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rf256 as example</w:t>
      </w:r>
      <w:r w:rsidR="00F16E12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, the validity duration is 8192 radio frames, which already exceeds the SFN range.</w:t>
      </w:r>
      <w:r w:rsidR="00B852FA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Therefore, we </w:t>
      </w:r>
      <w:r w:rsidR="004433E1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think</w:t>
      </w:r>
      <w:r w:rsidR="00AB0E40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FD32DA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it is no major issue to support the applicable values larger than 32.</w:t>
      </w:r>
    </w:p>
    <w:p w14:paraId="29DBD1CE" w14:textId="2D944FD6" w:rsidR="00FD32DA" w:rsidRPr="00AB4D7A" w:rsidRDefault="008441A3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9E6A90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5</w:t>
      </w:r>
      <w:r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: </w:t>
      </w:r>
      <w:r w:rsidR="00980023" w:rsidRPr="00AB4D7A">
        <w:rPr>
          <w:rFonts w:ascii="Times" w:eastAsia="Batang" w:hAnsi="Times" w:cs="Times New Roman"/>
          <w:b/>
          <w:bCs/>
          <w:sz w:val="20"/>
          <w:szCs w:val="24"/>
          <w:lang w:val="en-US" w:eastAsia="x-none"/>
        </w:rPr>
        <w:t xml:space="preserve">For the validity duration configured by higher layer at least for paging PDCCH based L1 availability indication, support </w:t>
      </w:r>
      <w:r w:rsidR="00980023"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applicable values: {1, 2, 4, 8, 16, 32, 64, 128, 256, 512}</w:t>
      </w:r>
      <w:r w:rsidR="007E0FF4"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.</w:t>
      </w:r>
    </w:p>
    <w:p w14:paraId="22CA7E5D" w14:textId="4D5E6B22" w:rsidR="006D2B74" w:rsidRDefault="006D2B74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</w:p>
    <w:p w14:paraId="3A40DDC7" w14:textId="77777777" w:rsidR="006D2B74" w:rsidRDefault="006D2B74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</w:p>
    <w:p w14:paraId="4EFC0B25" w14:textId="6AEF590E" w:rsidR="00E0242E" w:rsidRDefault="000E3D41" w:rsidP="00A24C4E">
      <w:pPr>
        <w:spacing w:before="120" w:after="120" w:line="240" w:lineRule="auto"/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Regarding whether UE 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shall</w:t>
      </w:r>
      <w:r w:rsidRPr="00F9775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expect inconsistent L1 based indication during the </w:t>
      </w:r>
      <w:r w:rsidR="00C57A8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valid </w:t>
      </w:r>
      <w:r w:rsidRPr="00F9775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time duration</w:t>
      </w:r>
      <w:r w:rsidR="00C57A8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, we think the network should have the flexibility to change the availability of TRS. As discussed above in this section, this may allow network achieve both flexibility and</w:t>
      </w:r>
      <w:r w:rsidR="00BB3293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low control overhead. </w:t>
      </w:r>
      <w:r w:rsidR="001B4CC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No matter</w:t>
      </w:r>
      <w:r w:rsidR="00BB3293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network intends to change the TRS on/off status frequently</w:t>
      </w:r>
      <w:r w:rsidR="001B4CC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or not</w:t>
      </w:r>
      <w:r w:rsidR="00BB3293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, it may configure a longer valid time duration</w:t>
      </w:r>
      <w:r w:rsidR="001B4CC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</w:t>
      </w:r>
      <w:r w:rsidR="005F415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and </w:t>
      </w:r>
      <w:r w:rsidR="001B4CC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choose to </w:t>
      </w:r>
      <w:r w:rsidR="005F415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skip</w:t>
      </w:r>
      <w:r w:rsidR="001B4CC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or transmit</w:t>
      </w:r>
      <w:r w:rsidR="005F415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the L1 indications</w:t>
      </w:r>
      <w:r w:rsidR="001B4CC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depending on how frequent it needs to change the TRS on/off status</w:t>
      </w:r>
      <w:r w:rsidR="005F415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. </w:t>
      </w:r>
      <w:r w:rsidR="001B4CC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Therefore, the validity time duration is</w:t>
      </w:r>
      <w:r w:rsidR="00B0482C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used by UE to keep the indication valid in case there is no new L1 signaling</w:t>
      </w:r>
      <w:r w:rsidR="00E0242E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</w:t>
      </w:r>
      <w:r w:rsidR="00094D19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or miss detection </w:t>
      </w:r>
      <w:r w:rsidR="00E0242E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but it is by network implementation whether to update the information during validity time duration. Therefore,</w:t>
      </w:r>
    </w:p>
    <w:p w14:paraId="0B0A246B" w14:textId="5BE548AA" w:rsidR="00E55F8A" w:rsidRPr="00CE104A" w:rsidRDefault="00E0242E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C118E0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Proposal 6: </w:t>
      </w:r>
      <w:r w:rsidR="00C118E0" w:rsidRPr="00C118E0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No need to limit the UE assumption on whether UE expect</w:t>
      </w:r>
      <w:r w:rsidR="00AA6856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s</w:t>
      </w:r>
      <w:r w:rsidR="00C118E0" w:rsidRPr="00C118E0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 </w:t>
      </w:r>
      <w:r w:rsidR="00C118E0" w:rsidRPr="00F97751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inconsistent L1 based indication during the </w:t>
      </w:r>
      <w:r w:rsidR="001A3E8E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validity </w:t>
      </w:r>
      <w:r w:rsidR="00C118E0" w:rsidRPr="00F97751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time duration</w:t>
      </w:r>
      <w:r w:rsidR="00C118E0" w:rsidRPr="00C118E0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.</w:t>
      </w:r>
    </w:p>
    <w:p w14:paraId="67E83EA8" w14:textId="1C6BB950" w:rsidR="00842CFC" w:rsidRDefault="00842CFC" w:rsidP="001B315B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6BB0F14D" w14:textId="0EC67545" w:rsidR="009E10C2" w:rsidRPr="007A16D5" w:rsidRDefault="00645825" w:rsidP="001B315B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</w:pPr>
      <w:r w:rsidRPr="007A16D5"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  <w:t>On number of configured TRS resource set</w:t>
      </w:r>
    </w:p>
    <w:p w14:paraId="1BECD0A2" w14:textId="0F9B3240" w:rsidR="00A53EF4" w:rsidRPr="00AB4D7A" w:rsidRDefault="001F1091" w:rsidP="00A53EF4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 the below agreement, it is still FFS </w:t>
      </w:r>
      <w:r w:rsidR="00A53EF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whether 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the number of configured TRS</w:t>
      </w:r>
      <w:r w:rsidR="00A53EF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resource set should be limited by </w:t>
      </w:r>
      <w:proofErr w:type="spellStart"/>
      <w:r w:rsidR="00A53EF4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ssb-PositionsInBurst</w:t>
      </w:r>
      <w:proofErr w:type="spellEnd"/>
      <w:r w:rsidR="00A53EF4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 SIB1.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3EF4" w:rsidRPr="00AB4D7A" w14:paraId="0F6CF17A" w14:textId="77777777" w:rsidTr="00A53EF4">
        <w:tc>
          <w:tcPr>
            <w:tcW w:w="9629" w:type="dxa"/>
          </w:tcPr>
          <w:p w14:paraId="50525C6D" w14:textId="77777777" w:rsidR="00BA346A" w:rsidRPr="00AB4D7A" w:rsidRDefault="00BA346A" w:rsidP="00BA346A">
            <w:pPr>
              <w:autoSpaceDE w:val="0"/>
              <w:autoSpaceDN w:val="0"/>
              <w:snapToGrid w:val="0"/>
              <w:spacing w:after="0" w:line="240" w:lineRule="auto"/>
              <w:rPr>
                <w:rFonts w:ascii="Times" w:eastAsia="Gulim" w:hAnsi="Times" w:cs="Times New Roman"/>
                <w:color w:val="000000"/>
                <w:sz w:val="20"/>
                <w:szCs w:val="20"/>
                <w:highlight w:val="green"/>
                <w:lang w:val="en-US"/>
              </w:rPr>
            </w:pPr>
            <w:r w:rsidRPr="00AB4D7A">
              <w:rPr>
                <w:rFonts w:ascii="Times" w:eastAsia="Gulim" w:hAnsi="Times" w:cs="Times New Roman"/>
                <w:color w:val="000000"/>
                <w:sz w:val="20"/>
                <w:szCs w:val="20"/>
                <w:highlight w:val="green"/>
                <w:lang w:val="en-US"/>
              </w:rPr>
              <w:t>Agreement</w:t>
            </w:r>
          </w:p>
          <w:p w14:paraId="02B0B511" w14:textId="77777777" w:rsidR="00BA346A" w:rsidRPr="00AB4D7A" w:rsidRDefault="00BA346A" w:rsidP="00BA346A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US"/>
              </w:rPr>
            </w:pPr>
            <w:r w:rsidRPr="00AB4D7A">
              <w:rPr>
                <w:rFonts w:ascii="Times" w:eastAsia="Batang" w:hAnsi="Times" w:cs="Times New Roman"/>
                <w:sz w:val="20"/>
                <w:szCs w:val="24"/>
                <w:lang w:val="en-US"/>
              </w:rPr>
              <w:t>For the maximum number of TRS resource sets configured by higher layer, X,</w:t>
            </w:r>
          </w:p>
          <w:p w14:paraId="501EFD21" w14:textId="77777777" w:rsidR="00BA346A" w:rsidRPr="00F21874" w:rsidRDefault="00BA346A" w:rsidP="00BA346A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F21874">
              <w:rPr>
                <w:rFonts w:ascii="Times New Roman" w:eastAsia="SimSun" w:hAnsi="Times New Roman" w:cs="Times New Roman"/>
                <w:sz w:val="20"/>
                <w:szCs w:val="20"/>
              </w:rPr>
              <w:t>X = 64</w:t>
            </w:r>
          </w:p>
          <w:p w14:paraId="5AAF3ABB" w14:textId="5783A344" w:rsidR="00A53EF4" w:rsidRPr="00AB4D7A" w:rsidRDefault="00BA346A" w:rsidP="007A16D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Calibri" w:eastAsia="Gulim" w:hAnsi="Calibri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AB4D7A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FFS: the number of configured TRS resource sets is not larger than the number of actual transmitted SSBs determined according to </w:t>
            </w:r>
            <w:proofErr w:type="spellStart"/>
            <w:r w:rsidRPr="00AB4D7A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ssb-PositionsInBurst</w:t>
            </w:r>
            <w:proofErr w:type="spellEnd"/>
            <w:r w:rsidRPr="00AB4D7A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in SIB1</w:t>
            </w:r>
          </w:p>
        </w:tc>
      </w:tr>
    </w:tbl>
    <w:p w14:paraId="24EADFCD" w14:textId="77777777" w:rsidR="00CC3FCE" w:rsidRPr="00AB4D7A" w:rsidRDefault="00E9668A" w:rsidP="00A53EF4">
      <w:pPr>
        <w:spacing w:before="120" w:after="120" w:line="240" w:lineRule="auto"/>
        <w:rPr>
          <w:rFonts w:ascii="Times New Roman" w:eastAsia="SimSun" w:hAnsi="Times New Roman" w:cs="Times New Roman"/>
          <w:bCs/>
          <w:sz w:val="20"/>
          <w:szCs w:val="20"/>
          <w:lang w:val="en-US"/>
        </w:rPr>
      </w:pPr>
      <w:r w:rsidRPr="00AB4D7A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In our understanding, the FFS bullet </w:t>
      </w:r>
      <w:r w:rsidR="00360FD0" w:rsidRPr="00AB4D7A">
        <w:rPr>
          <w:rFonts w:ascii="Times New Roman" w:eastAsia="SimSun" w:hAnsi="Times New Roman" w:cs="Times New Roman"/>
          <w:bCs/>
          <w:sz w:val="20"/>
          <w:szCs w:val="20"/>
          <w:lang w:val="en-US"/>
        </w:rPr>
        <w:t>is not so clear</w:t>
      </w:r>
      <w:r w:rsidR="00B7688E" w:rsidRPr="00AB4D7A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. </w:t>
      </w:r>
    </w:p>
    <w:p w14:paraId="165DB3E6" w14:textId="308DB69D" w:rsidR="00CC3FCE" w:rsidRPr="00AB4D7A" w:rsidRDefault="00B7688E" w:rsidP="007A16D5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AB4D7A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It </w:t>
      </w:r>
      <w:r w:rsidR="00E9668A" w:rsidRPr="00AB4D7A">
        <w:rPr>
          <w:rFonts w:ascii="Times New Roman" w:eastAsia="SimSun" w:hAnsi="Times New Roman" w:cs="Times New Roman"/>
          <w:bCs/>
          <w:sz w:val="20"/>
          <w:szCs w:val="20"/>
          <w:lang w:val="en-US"/>
        </w:rPr>
        <w:t>potentially implies a</w:t>
      </w:r>
      <w:r w:rsidR="00A07462" w:rsidRPr="00AB4D7A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n intention </w:t>
      </w:r>
      <w:r w:rsidR="00E9668A" w:rsidRPr="00AB4D7A">
        <w:rPr>
          <w:rFonts w:ascii="Times New Roman" w:eastAsia="SimSun" w:hAnsi="Times New Roman" w:cs="Times New Roman"/>
          <w:bCs/>
          <w:sz w:val="20"/>
          <w:szCs w:val="20"/>
          <w:lang w:val="en-US"/>
        </w:rPr>
        <w:t>that</w:t>
      </w:r>
      <w:r w:rsidR="004B19EF" w:rsidRPr="00AB4D7A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 for each SSB beam</w:t>
      </w:r>
      <w:r w:rsidR="000106A3" w:rsidRPr="00AB4D7A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 index</w:t>
      </w:r>
      <w:r w:rsidR="004B19EF" w:rsidRPr="00AB4D7A">
        <w:rPr>
          <w:rFonts w:ascii="Times New Roman" w:eastAsia="SimSun" w:hAnsi="Times New Roman" w:cs="Times New Roman"/>
          <w:bCs/>
          <w:sz w:val="20"/>
          <w:szCs w:val="20"/>
          <w:lang w:val="en-US"/>
        </w:rPr>
        <w:t xml:space="preserve"> configured in </w:t>
      </w:r>
      <w:proofErr w:type="spellStart"/>
      <w:r w:rsidR="004B19EF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ssb-PositionsInBurst</w:t>
      </w:r>
      <w:proofErr w:type="spellEnd"/>
      <w:r w:rsidR="00F17B84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</w:t>
      </w:r>
      <w:r w:rsidR="004C7C3A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only one TRS resource set</w:t>
      </w:r>
      <w:r w:rsidR="00B14964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is configured. </w:t>
      </w:r>
    </w:p>
    <w:p w14:paraId="236BB4A1" w14:textId="6DF04F13" w:rsidR="00CC3FCE" w:rsidRPr="00AB4D7A" w:rsidRDefault="00B7688E" w:rsidP="00CC3FCE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eastAsia="SimSun" w:hAnsi="Times New Roman" w:cs="Times New Roman"/>
          <w:bCs/>
          <w:sz w:val="20"/>
          <w:szCs w:val="20"/>
          <w:lang w:val="en-US"/>
        </w:rPr>
      </w:pPr>
      <w:r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Or if</w:t>
      </w:r>
      <w:r w:rsidR="007A0BA4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more than one TRS resource</w:t>
      </w:r>
      <w:r w:rsidR="00A07AE1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set</w:t>
      </w:r>
      <w:r w:rsidR="00C66BEE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A07462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are</w:t>
      </w:r>
      <w:r w:rsidR="00C66BEE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allowed to be configured </w:t>
      </w:r>
      <w:proofErr w:type="spellStart"/>
      <w:r w:rsidR="00C66BEE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QCLed</w:t>
      </w:r>
      <w:proofErr w:type="spellEnd"/>
      <w:r w:rsidR="00C66BEE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with an SSB index, the totally number </w:t>
      </w:r>
      <w:r w:rsidR="00A07462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of TRS resource </w:t>
      </w:r>
      <w:r w:rsidR="00A07AE1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set </w:t>
      </w:r>
      <w:r w:rsidR="00C66BEE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can still meet the</w:t>
      </w:r>
      <w:r w:rsidR="00A07462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A07AE1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condition</w:t>
      </w:r>
      <w:r w:rsidR="00A07462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 the FFS bullet</w:t>
      </w:r>
      <w:r w:rsidR="00CC3FCE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. B</w:t>
      </w:r>
      <w:r w:rsidR="00A07462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ut just </w:t>
      </w:r>
      <w:r w:rsidR="00CC3FCE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for some SSB index, there is no TRS resource </w:t>
      </w:r>
      <w:r w:rsidR="00A07AE1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set </w:t>
      </w:r>
      <w:r w:rsidR="00CC3FCE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configured.</w:t>
      </w:r>
      <w:r w:rsidR="007A0BA4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</w:p>
    <w:p w14:paraId="4FE37480" w14:textId="4ECF3CF6" w:rsidR="00A53EF4" w:rsidRPr="00AB4D7A" w:rsidRDefault="000106A3" w:rsidP="00CC3FC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 our opinion, </w:t>
      </w:r>
      <w:r w:rsidR="004271D3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as the TRS is shared from RRC CONNECTED mode UEs, how many TRS resource is configured </w:t>
      </w:r>
      <w:r w:rsidR="002E3D83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to </w:t>
      </w:r>
      <w:proofErr w:type="spellStart"/>
      <w:r w:rsidR="002E3D83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QCLed</w:t>
      </w:r>
      <w:proofErr w:type="spellEnd"/>
      <w:r w:rsidR="002E3D83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with an SSB index is up to </w:t>
      </w:r>
      <w:proofErr w:type="spellStart"/>
      <w:r w:rsidR="002E3D83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gNB</w:t>
      </w:r>
      <w:proofErr w:type="spellEnd"/>
      <w:r w:rsidR="002E3D83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implementation</w:t>
      </w:r>
      <w:r w:rsidR="00DB4AD5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With the maximum number </w:t>
      </w:r>
      <w:r w:rsidR="00571E19"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of TRS resource sets already defined, the system works fine.</w:t>
      </w:r>
    </w:p>
    <w:p w14:paraId="7F6286F3" w14:textId="06068383" w:rsidR="00C55AE5" w:rsidRPr="00AB4D7A" w:rsidRDefault="00C55AE5" w:rsidP="007A16D5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CD28B1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7</w:t>
      </w:r>
      <w:r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: </w:t>
      </w:r>
      <w:r w:rsidR="006E4E18"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The maximum number of configured TRS resource sets is</w:t>
      </w:r>
      <w:r w:rsidR="00711B86"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64 and no need to limit by </w:t>
      </w:r>
      <w:r w:rsidR="004E040A"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the number of actual transmitted SSBs</w:t>
      </w:r>
      <w:r w:rsidR="007C6FEB"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in </w:t>
      </w:r>
      <w:proofErr w:type="spellStart"/>
      <w:r w:rsidR="007C6FEB"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ssb-PositionsInBurst</w:t>
      </w:r>
      <w:proofErr w:type="spellEnd"/>
      <w:r w:rsidR="007C6FEB"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.</w:t>
      </w:r>
    </w:p>
    <w:p w14:paraId="7B35A853" w14:textId="77777777" w:rsidR="001B315B" w:rsidRPr="001B315B" w:rsidRDefault="001B315B" w:rsidP="001B315B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</w:p>
    <w:p w14:paraId="357BA1E3" w14:textId="2B0DFDB3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59DACC33" w:rsidR="004B155E" w:rsidRPr="00DF7257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DF725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Based on the discussion, </w:t>
      </w:r>
      <w:r w:rsidR="00D31D06" w:rsidRPr="00DF725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following proposals are high</w:t>
      </w:r>
      <w:r w:rsidR="00423175" w:rsidRPr="00DF725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lighted</w:t>
      </w:r>
      <w:r w:rsidR="00A35130" w:rsidRPr="00DF725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:</w:t>
      </w:r>
      <w:r w:rsidRPr="00DF725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</w:p>
    <w:p w14:paraId="3D784C9B" w14:textId="77777777" w:rsidR="00CD28B1" w:rsidRPr="009D269C" w:rsidRDefault="00CD28B1" w:rsidP="00CD28B1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9D269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1: Confirm the working assumption that if TRS </w:t>
      </w:r>
      <w:r w:rsidRPr="001F18F1">
        <w:rPr>
          <w:rFonts w:ascii="Times" w:eastAsia="MS Mincho" w:hAnsi="Times" w:cs="Times New Roman"/>
          <w:b/>
          <w:bCs/>
          <w:sz w:val="20"/>
          <w:szCs w:val="20"/>
          <w:lang w:val="en-US"/>
        </w:rPr>
        <w:t xml:space="preserve">resource is configured in SIB, </w:t>
      </w:r>
      <w:r w:rsidRPr="001F18F1">
        <w:rPr>
          <w:rFonts w:ascii="Times" w:eastAsia="SimSun" w:hAnsi="Times" w:cs="Times New Roman"/>
          <w:b/>
          <w:bCs/>
          <w:sz w:val="20"/>
          <w:szCs w:val="20"/>
          <w:lang w:val="en-US" w:eastAsia="ko-KR"/>
        </w:rPr>
        <w:t>L1 based availability</w:t>
      </w:r>
      <w:r w:rsidRPr="001F18F1">
        <w:rPr>
          <w:rFonts w:ascii="Times" w:eastAsia="MS Mincho" w:hAnsi="Times" w:cs="Times New Roman"/>
          <w:b/>
          <w:bCs/>
          <w:sz w:val="20"/>
          <w:szCs w:val="20"/>
          <w:lang w:val="en-US"/>
        </w:rPr>
        <w:t xml:space="preserve"> indication is always enabled based on the configuration.</w:t>
      </w:r>
      <w:r w:rsidRPr="009D269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 </w:t>
      </w:r>
    </w:p>
    <w:p w14:paraId="55937338" w14:textId="77777777" w:rsidR="00CD28B1" w:rsidRDefault="00CD28B1" w:rsidP="00CD28B1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0E4508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2: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To extend the current agreement to support unavailability indication by the following:</w:t>
      </w:r>
    </w:p>
    <w:p w14:paraId="14B80DBA" w14:textId="77777777" w:rsidR="00CD28B1" w:rsidRPr="00BA54D0" w:rsidRDefault="00CD28B1" w:rsidP="00CD28B1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</w:pP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For </w:t>
      </w:r>
      <w:r w:rsidRPr="001F18F1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L1 based availability indication of TRS/CSI-RS at the configured occasion(s) to the idle/inactive UEs, </w:t>
      </w: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 xml:space="preserve">support availability </w:t>
      </w: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and unavailability</w:t>
      </w: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 xml:space="preserve"> information for configured RS resources using a bitmap, where each bit indicates whether associated TRS resource(s) are available</w:t>
      </w:r>
      <w:r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 xml:space="preserve"> </w:t>
      </w: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or not</w:t>
      </w:r>
      <w:r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 xml:space="preserve"> by ‘1’ and ‘0’</w:t>
      </w: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.</w:t>
      </w:r>
    </w:p>
    <w:p w14:paraId="65CC1256" w14:textId="77777777" w:rsidR="00CD28B1" w:rsidRPr="00AB4D7A" w:rsidRDefault="00CD28B1" w:rsidP="00CD28B1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Proposal 3: To monitor the PEI-based L1 indication is up to UE implementation</w:t>
      </w:r>
    </w:p>
    <w:p w14:paraId="60E861FB" w14:textId="77777777" w:rsidR="00CD28B1" w:rsidRPr="00AB4D7A" w:rsidRDefault="00CD28B1" w:rsidP="00CD28B1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4</w:t>
      </w:r>
      <w:r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: No need to specify the availability indication is transmitted only once during the validity duration.</w:t>
      </w:r>
    </w:p>
    <w:p w14:paraId="5549E2BA" w14:textId="77777777" w:rsidR="00CD28B1" w:rsidRPr="00AB4D7A" w:rsidRDefault="00CD28B1" w:rsidP="00CD28B1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5</w:t>
      </w:r>
      <w:r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: </w:t>
      </w:r>
      <w:r w:rsidRPr="00AB4D7A">
        <w:rPr>
          <w:rFonts w:ascii="Times" w:eastAsia="Batang" w:hAnsi="Times" w:cs="Times New Roman"/>
          <w:b/>
          <w:bCs/>
          <w:sz w:val="20"/>
          <w:szCs w:val="24"/>
          <w:lang w:val="en-US" w:eastAsia="x-none"/>
        </w:rPr>
        <w:t xml:space="preserve">For the validity duration configured by higher layer at least for paging PDCCH based L1 availability indication, support </w:t>
      </w:r>
      <w:r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applicable values: {1, 2, 4, 8, 16, 32, 64, 128, 256, 512}.</w:t>
      </w:r>
    </w:p>
    <w:p w14:paraId="28B54CBA" w14:textId="77777777" w:rsidR="00CD28B1" w:rsidRPr="00CE104A" w:rsidRDefault="00CD28B1" w:rsidP="00CD28B1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C118E0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Proposal 6: No need to limit the UE assumption on whether UE expect</w:t>
      </w:r>
      <w:r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s</w:t>
      </w:r>
      <w:r w:rsidRPr="00C118E0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 </w:t>
      </w:r>
      <w:r w:rsidRPr="00F97751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inconsistent L1 based indication during the </w:t>
      </w:r>
      <w:r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validity </w:t>
      </w:r>
      <w:r w:rsidRPr="00F97751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time duration</w:t>
      </w:r>
      <w:r w:rsidRPr="00C118E0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.</w:t>
      </w:r>
    </w:p>
    <w:p w14:paraId="0A42CE36" w14:textId="77777777" w:rsidR="00CD28B1" w:rsidRPr="00AB4D7A" w:rsidRDefault="00CD28B1" w:rsidP="00CD28B1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7</w:t>
      </w:r>
      <w:r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: The maximum number of configured TRS resource sets is 64 and no need to limit by the number of actual transmitted SSBs in </w:t>
      </w:r>
      <w:proofErr w:type="spellStart"/>
      <w:r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ssb-PositionsInBurst</w:t>
      </w:r>
      <w:proofErr w:type="spellEnd"/>
      <w:r w:rsidRPr="00AB4D7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.</w:t>
      </w:r>
    </w:p>
    <w:p w14:paraId="48825586" w14:textId="77777777" w:rsidR="004840A6" w:rsidRPr="00A24C4E" w:rsidRDefault="004840A6" w:rsidP="004C03B1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val="en-US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3B3DC8D4" w14:textId="3AFDCBE5" w:rsidR="00BB2918" w:rsidRDefault="001A471B" w:rsidP="002E244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F7257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446843" w:rsidRPr="00DF7257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DF7257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D51F0B" w:rsidRPr="00DF725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04FD7">
        <w:rPr>
          <w:rFonts w:ascii="Times New Roman" w:hAnsi="Times New Roman" w:cs="Times New Roman"/>
          <w:sz w:val="20"/>
          <w:szCs w:val="20"/>
          <w:lang w:val="en-US"/>
        </w:rPr>
        <w:t xml:space="preserve">RAN1 </w:t>
      </w:r>
      <w:r w:rsidR="00B802F3" w:rsidRPr="00B802F3">
        <w:rPr>
          <w:rFonts w:ascii="Times New Roman" w:hAnsi="Times New Roman" w:cs="Times New Roman"/>
          <w:sz w:val="20"/>
          <w:szCs w:val="20"/>
          <w:lang w:val="en-US"/>
        </w:rPr>
        <w:t>Chair’s Notes</w:t>
      </w:r>
      <w:r w:rsidR="00B802F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2116C">
        <w:rPr>
          <w:rFonts w:ascii="Times New Roman" w:hAnsi="Times New Roman" w:cs="Times New Roman"/>
          <w:sz w:val="20"/>
          <w:szCs w:val="20"/>
          <w:lang w:val="en-US"/>
        </w:rPr>
        <w:t>of 3GPP RAN1#</w:t>
      </w:r>
      <w:r w:rsidR="009E10C2">
        <w:rPr>
          <w:rFonts w:ascii="Times New Roman" w:hAnsi="Times New Roman" w:cs="Times New Roman"/>
          <w:sz w:val="20"/>
          <w:szCs w:val="20"/>
          <w:lang w:val="en-US"/>
        </w:rPr>
        <w:t>107</w:t>
      </w:r>
      <w:r w:rsidR="00A2116C">
        <w:rPr>
          <w:rFonts w:ascii="Times New Roman" w:hAnsi="Times New Roman" w:cs="Times New Roman"/>
          <w:sz w:val="20"/>
          <w:szCs w:val="20"/>
          <w:lang w:val="en-US"/>
        </w:rPr>
        <w:t>-e</w:t>
      </w:r>
    </w:p>
    <w:p w14:paraId="1D47990F" w14:textId="103EAA1C" w:rsidR="009E10C2" w:rsidRPr="00DF7257" w:rsidRDefault="009E10C2" w:rsidP="002E2443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[2]</w:t>
      </w:r>
      <w:r w:rsidRPr="009E10C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RAN1 </w:t>
      </w:r>
      <w:r w:rsidRPr="00B802F3">
        <w:rPr>
          <w:rFonts w:ascii="Times New Roman" w:hAnsi="Times New Roman" w:cs="Times New Roman"/>
          <w:sz w:val="20"/>
          <w:szCs w:val="20"/>
          <w:lang w:val="en-US"/>
        </w:rPr>
        <w:t>Chair’s Notes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of 3GPP RAN1#106bis-e</w:t>
      </w:r>
    </w:p>
    <w:p w14:paraId="5F97D115" w14:textId="77777777" w:rsidR="00410315" w:rsidRDefault="00410315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15F2C02A" w14:textId="1485EF68" w:rsidR="007E5871" w:rsidRPr="00F97751" w:rsidRDefault="007E5871" w:rsidP="00F97751">
      <w:pPr>
        <w:pStyle w:val="Heading1"/>
        <w:rPr>
          <w:lang w:val="en-US"/>
        </w:rPr>
      </w:pPr>
      <w:r w:rsidRPr="00F97751">
        <w:rPr>
          <w:lang w:val="en-US"/>
        </w:rPr>
        <w:t>Appendix</w:t>
      </w:r>
    </w:p>
    <w:p w14:paraId="6444A19E" w14:textId="18E38D0D" w:rsidR="004337D5" w:rsidRPr="004337D5" w:rsidRDefault="004337D5" w:rsidP="00F21874">
      <w:pPr>
        <w:spacing w:after="0" w:line="240" w:lineRule="auto"/>
        <w:rPr>
          <w:rFonts w:ascii="Times" w:eastAsia="Gulim" w:hAnsi="Times" w:cs="Times New Roman"/>
          <w:bCs/>
          <w:sz w:val="20"/>
          <w:szCs w:val="20"/>
          <w:lang w:val="en-US" w:eastAsia="en-US"/>
        </w:rPr>
      </w:pPr>
    </w:p>
    <w:p w14:paraId="203381CE" w14:textId="300C55CF" w:rsidR="00F21874" w:rsidRPr="009C23E2" w:rsidRDefault="00F21874" w:rsidP="00F21874">
      <w:pPr>
        <w:spacing w:after="0" w:line="240" w:lineRule="auto"/>
        <w:rPr>
          <w:rFonts w:ascii="Times" w:eastAsia="Gulim" w:hAnsi="Times" w:cs="Times New Roman"/>
          <w:b/>
          <w:sz w:val="20"/>
          <w:szCs w:val="20"/>
          <w:u w:val="single"/>
          <w:lang w:val="en-US" w:eastAsia="en-US"/>
        </w:rPr>
      </w:pPr>
      <w:r w:rsidRPr="009C23E2">
        <w:rPr>
          <w:rFonts w:ascii="Times" w:eastAsia="Gulim" w:hAnsi="Times" w:cs="Times New Roman"/>
          <w:b/>
          <w:sz w:val="20"/>
          <w:szCs w:val="20"/>
          <w:u w:val="single"/>
          <w:lang w:val="en-US" w:eastAsia="en-US"/>
        </w:rPr>
        <w:t>Agreements achieved in RAN1#107-e meeting</w:t>
      </w:r>
    </w:p>
    <w:p w14:paraId="78732E31" w14:textId="77777777" w:rsidR="00F21874" w:rsidRDefault="00F21874" w:rsidP="007E5871">
      <w:pPr>
        <w:spacing w:after="0" w:line="240" w:lineRule="auto"/>
        <w:rPr>
          <w:rFonts w:ascii="Times" w:eastAsia="Gulim" w:hAnsi="Times" w:cs="Times New Roman"/>
          <w:bCs/>
          <w:sz w:val="20"/>
          <w:szCs w:val="20"/>
          <w:u w:val="single"/>
          <w:lang w:val="en-US" w:eastAsia="en-US"/>
        </w:rPr>
      </w:pPr>
    </w:p>
    <w:p w14:paraId="46519566" w14:textId="77777777" w:rsidR="00ED2330" w:rsidRPr="00AB4D7A" w:rsidRDefault="00ED2330" w:rsidP="00F21874">
      <w:pPr>
        <w:autoSpaceDE w:val="0"/>
        <w:autoSpaceDN w:val="0"/>
        <w:snapToGrid w:val="0"/>
        <w:spacing w:after="0" w:line="240" w:lineRule="auto"/>
        <w:rPr>
          <w:rFonts w:ascii="Times" w:eastAsia="Batang" w:hAnsi="Times" w:cs="Times New Roman"/>
          <w:sz w:val="20"/>
          <w:szCs w:val="24"/>
          <w:lang w:val="en-US" w:eastAsia="en-US"/>
        </w:rPr>
      </w:pPr>
    </w:p>
    <w:p w14:paraId="019E1A29" w14:textId="1BE1F3C5" w:rsidR="00F21874" w:rsidRPr="00AB4D7A" w:rsidRDefault="00F21874" w:rsidP="00F21874">
      <w:pPr>
        <w:autoSpaceDE w:val="0"/>
        <w:autoSpaceDN w:val="0"/>
        <w:snapToGrid w:val="0"/>
        <w:spacing w:after="0" w:line="240" w:lineRule="auto"/>
        <w:rPr>
          <w:rFonts w:ascii="Times" w:eastAsia="Gulim" w:hAnsi="Times" w:cs="Times New Roman"/>
          <w:color w:val="000000"/>
          <w:sz w:val="20"/>
          <w:szCs w:val="20"/>
          <w:highlight w:val="green"/>
          <w:lang w:val="en-US" w:eastAsia="en-US"/>
        </w:rPr>
      </w:pPr>
      <w:r w:rsidRPr="00AB4D7A">
        <w:rPr>
          <w:rFonts w:ascii="Times" w:eastAsia="Gulim" w:hAnsi="Times" w:cs="Times New Roman"/>
          <w:color w:val="000000"/>
          <w:sz w:val="20"/>
          <w:szCs w:val="20"/>
          <w:highlight w:val="green"/>
          <w:lang w:val="en-US" w:eastAsia="en-US"/>
        </w:rPr>
        <w:t>Agreement</w:t>
      </w:r>
    </w:p>
    <w:p w14:paraId="295E4AC0" w14:textId="77777777" w:rsidR="00F21874" w:rsidRPr="00AB4D7A" w:rsidRDefault="00F21874" w:rsidP="00F2187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US" w:eastAsia="en-US"/>
        </w:rPr>
      </w:pPr>
      <w:r w:rsidRPr="00AB4D7A">
        <w:rPr>
          <w:rFonts w:ascii="Times" w:eastAsia="Batang" w:hAnsi="Times" w:cs="Times New Roman"/>
          <w:sz w:val="20"/>
          <w:szCs w:val="24"/>
          <w:lang w:val="en-US" w:eastAsia="en-US"/>
        </w:rPr>
        <w:t>For the maximum number of TRS resource sets configured by higher layer, X,</w:t>
      </w:r>
    </w:p>
    <w:p w14:paraId="21665DEA" w14:textId="77777777" w:rsidR="00F21874" w:rsidRPr="00F21874" w:rsidRDefault="00F21874" w:rsidP="00AF7DB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F21874">
        <w:rPr>
          <w:rFonts w:ascii="Times New Roman" w:eastAsia="SimSun" w:hAnsi="Times New Roman" w:cs="Times New Roman"/>
          <w:sz w:val="20"/>
          <w:szCs w:val="20"/>
        </w:rPr>
        <w:t>X = 64</w:t>
      </w:r>
    </w:p>
    <w:p w14:paraId="6F2D8E9B" w14:textId="77777777" w:rsidR="00F21874" w:rsidRPr="00AB4D7A" w:rsidRDefault="00F21874" w:rsidP="00AF7DB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Calibri" w:eastAsia="Gulim" w:hAnsi="Calibri" w:cs="Times New Roman"/>
          <w:bCs/>
          <w:color w:val="000000"/>
          <w:sz w:val="20"/>
          <w:szCs w:val="20"/>
          <w:lang w:val="en-US"/>
        </w:rPr>
      </w:pPr>
      <w:r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FFS: the number of configured TRS resource sets is not larger than the number of actual transmitted SSBs determined according to </w:t>
      </w:r>
      <w:proofErr w:type="spellStart"/>
      <w:r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ssb-PositionsInBurst</w:t>
      </w:r>
      <w:proofErr w:type="spellEnd"/>
      <w:r w:rsidRPr="00AB4D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 SIB1</w:t>
      </w:r>
    </w:p>
    <w:p w14:paraId="41C4BDC7" w14:textId="1A60C03F" w:rsidR="00F21874" w:rsidRPr="00AB4D7A" w:rsidRDefault="00F21874" w:rsidP="00F21874">
      <w:pPr>
        <w:autoSpaceDE w:val="0"/>
        <w:autoSpaceDN w:val="0"/>
        <w:snapToGrid w:val="0"/>
        <w:spacing w:after="0" w:line="257" w:lineRule="auto"/>
        <w:rPr>
          <w:rFonts w:ascii="Times New Roman" w:eastAsia="Malgun Gothic" w:hAnsi="Times New Roman" w:cs="Times New Roman"/>
          <w:bCs/>
          <w:sz w:val="20"/>
          <w:szCs w:val="20"/>
          <w:lang w:val="en-US" w:eastAsia="ko-KR"/>
        </w:rPr>
      </w:pPr>
    </w:p>
    <w:p w14:paraId="0CBBF766" w14:textId="77777777" w:rsidR="00370B31" w:rsidRPr="00AB4D7A" w:rsidRDefault="00370B31" w:rsidP="00F21874">
      <w:pPr>
        <w:autoSpaceDE w:val="0"/>
        <w:autoSpaceDN w:val="0"/>
        <w:snapToGrid w:val="0"/>
        <w:spacing w:after="0" w:line="257" w:lineRule="auto"/>
        <w:rPr>
          <w:rFonts w:ascii="Times New Roman" w:eastAsia="Malgun Gothic" w:hAnsi="Times New Roman" w:cs="Times New Roman"/>
          <w:bCs/>
          <w:sz w:val="20"/>
          <w:szCs w:val="20"/>
          <w:lang w:val="en-US" w:eastAsia="ko-KR"/>
        </w:rPr>
      </w:pPr>
    </w:p>
    <w:p w14:paraId="17A4BD5C" w14:textId="77777777" w:rsidR="00F21874" w:rsidRPr="00AB4D7A" w:rsidRDefault="00F21874" w:rsidP="00F21874">
      <w:pPr>
        <w:autoSpaceDE w:val="0"/>
        <w:autoSpaceDN w:val="0"/>
        <w:snapToGrid w:val="0"/>
        <w:spacing w:after="0" w:line="252" w:lineRule="auto"/>
        <w:rPr>
          <w:rFonts w:ascii="Times" w:eastAsia="DengXian" w:hAnsi="Times" w:cs="Times New Roman"/>
          <w:color w:val="000000"/>
          <w:sz w:val="20"/>
          <w:szCs w:val="20"/>
          <w:highlight w:val="green"/>
          <w:lang w:val="en-US" w:eastAsia="en-US"/>
        </w:rPr>
      </w:pPr>
      <w:r w:rsidRPr="00AB4D7A">
        <w:rPr>
          <w:rFonts w:ascii="Times" w:eastAsia="DengXian" w:hAnsi="Times" w:cs="Times New Roman"/>
          <w:color w:val="000000"/>
          <w:sz w:val="20"/>
          <w:szCs w:val="20"/>
          <w:highlight w:val="green"/>
          <w:lang w:val="en-US" w:eastAsia="en-US"/>
        </w:rPr>
        <w:t>Agreement</w:t>
      </w:r>
    </w:p>
    <w:p w14:paraId="26013C9A" w14:textId="77777777" w:rsidR="00F21874" w:rsidRPr="00AB4D7A" w:rsidRDefault="00F21874" w:rsidP="00F21874">
      <w:pPr>
        <w:shd w:val="clear" w:color="auto" w:fill="FFFFFF"/>
        <w:spacing w:after="0" w:line="252" w:lineRule="auto"/>
        <w:rPr>
          <w:rFonts w:ascii="Times New Roman" w:eastAsia="DengXian" w:hAnsi="Times New Roman" w:cs="Times New Roman"/>
          <w:sz w:val="20"/>
          <w:szCs w:val="20"/>
          <w:lang w:val="en-US" w:eastAsia="en-US"/>
        </w:rPr>
      </w:pPr>
      <w:r w:rsidRPr="00AB4D7A">
        <w:rPr>
          <w:rFonts w:ascii="Times New Roman" w:eastAsia="DengXian" w:hAnsi="Times New Roman" w:cs="Times New Roman"/>
          <w:color w:val="000000"/>
          <w:sz w:val="20"/>
          <w:szCs w:val="20"/>
          <w:lang w:val="en-US" w:eastAsia="en-US"/>
        </w:rPr>
        <w:t>For</w:t>
      </w:r>
      <w:r w:rsidRPr="00AB4D7A">
        <w:rPr>
          <w:rFonts w:ascii="Times New Roman" w:eastAsia="DengXian" w:hAnsi="Times New Roman" w:cs="Times New Roman"/>
          <w:color w:val="7030A0"/>
          <w:sz w:val="20"/>
          <w:szCs w:val="20"/>
          <w:lang w:val="en-US" w:eastAsia="en-US"/>
        </w:rPr>
        <w:t xml:space="preserve"> </w:t>
      </w:r>
      <w:r w:rsidRPr="00AB4D7A">
        <w:rPr>
          <w:rFonts w:ascii="Times New Roman" w:eastAsia="DengXian" w:hAnsi="Times New Roman" w:cs="Times New Roman"/>
          <w:color w:val="000000"/>
          <w:sz w:val="20"/>
          <w:szCs w:val="20"/>
          <w:lang w:val="en-US" w:eastAsia="en-US"/>
        </w:rPr>
        <w:t>L1 availability indication using a bitmap, the following is supported:</w:t>
      </w:r>
    </w:p>
    <w:p w14:paraId="187EB30B" w14:textId="77777777" w:rsidR="00F21874" w:rsidRPr="00AB4D7A" w:rsidRDefault="00F21874" w:rsidP="00AF7DB7">
      <w:pPr>
        <w:numPr>
          <w:ilvl w:val="0"/>
          <w:numId w:val="17"/>
        </w:numPr>
        <w:shd w:val="clear" w:color="auto" w:fill="FFFFFF"/>
        <w:spacing w:after="0" w:line="252" w:lineRule="auto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AB4D7A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US"/>
        </w:rPr>
        <w:t xml:space="preserve">Number of bits in the bitmap, N, is up to 6 bits </w:t>
      </w:r>
    </w:p>
    <w:p w14:paraId="4FA77154" w14:textId="77777777" w:rsidR="00F21874" w:rsidRPr="00AB4D7A" w:rsidRDefault="00F21874" w:rsidP="00AF7DB7">
      <w:pPr>
        <w:numPr>
          <w:ilvl w:val="0"/>
          <w:numId w:val="17"/>
        </w:numPr>
        <w:shd w:val="clear" w:color="auto" w:fill="FFFFFF"/>
        <w:spacing w:after="0" w:line="252" w:lineRule="auto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AB4D7A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US"/>
        </w:rPr>
        <w:t xml:space="preserve">a bit is associated with a group of TRS resource sets. The associated TRS resource sets for each bit can be based on </w:t>
      </w:r>
    </w:p>
    <w:p w14:paraId="65B39687" w14:textId="77777777" w:rsidR="00F21874" w:rsidRPr="00AB4D7A" w:rsidRDefault="00F21874" w:rsidP="00AF7DB7">
      <w:pPr>
        <w:numPr>
          <w:ilvl w:val="1"/>
          <w:numId w:val="17"/>
        </w:numPr>
        <w:shd w:val="clear" w:color="auto" w:fill="FFFFFF"/>
        <w:spacing w:after="0" w:line="252" w:lineRule="auto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AB4D7A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US"/>
        </w:rPr>
        <w:t xml:space="preserve">explicit configuration of TRS resource set group, where </w:t>
      </w:r>
    </w:p>
    <w:p w14:paraId="35A2B247" w14:textId="77777777" w:rsidR="00F21874" w:rsidRPr="00AB4D7A" w:rsidRDefault="00F21874" w:rsidP="00AF7DB7">
      <w:pPr>
        <w:numPr>
          <w:ilvl w:val="2"/>
          <w:numId w:val="17"/>
        </w:numPr>
        <w:shd w:val="clear" w:color="auto" w:fill="FFFFFF"/>
        <w:spacing w:after="0" w:line="252" w:lineRule="auto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AB4D7A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US"/>
        </w:rPr>
        <w:t xml:space="preserve">each TRS resource set is configured with a ID </w:t>
      </w:r>
      <w:proofErr w:type="spellStart"/>
      <w:r w:rsidRPr="00AB4D7A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US"/>
        </w:rPr>
        <w:t>i</w:t>
      </w:r>
      <w:proofErr w:type="spellEnd"/>
      <w:r w:rsidRPr="00AB4D7A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US"/>
        </w:rPr>
        <w:t>, with value from {0, …, N-1}, for the association with an indication bit in TRS availability indication field.</w:t>
      </w:r>
    </w:p>
    <w:p w14:paraId="3D9E2396" w14:textId="77777777" w:rsidR="00F21874" w:rsidRPr="00AB4D7A" w:rsidRDefault="00F21874" w:rsidP="00AF7DB7">
      <w:pPr>
        <w:numPr>
          <w:ilvl w:val="2"/>
          <w:numId w:val="17"/>
        </w:numPr>
        <w:shd w:val="clear" w:color="auto" w:fill="FFFFFF"/>
        <w:spacing w:after="0" w:line="252" w:lineRule="auto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AB4D7A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US"/>
        </w:rPr>
        <w:t xml:space="preserve">the </w:t>
      </w:r>
      <w:proofErr w:type="spellStart"/>
      <w:r w:rsidRPr="00AB4D7A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US"/>
        </w:rPr>
        <w:t>ith</w:t>
      </w:r>
      <w:proofErr w:type="spellEnd"/>
      <w:r w:rsidRPr="00AB4D7A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US"/>
        </w:rPr>
        <w:t xml:space="preserve"> bit maps to </w:t>
      </w:r>
      <w:r w:rsidRPr="00AB4D7A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en-US" w:eastAsia="en-US"/>
        </w:rPr>
        <w:t>all the </w:t>
      </w:r>
      <w:r w:rsidRPr="00AB4D7A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TRS resource set(s) associated with ID </w:t>
      </w:r>
      <w:proofErr w:type="spellStart"/>
      <w:r w:rsidRPr="00AB4D7A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en-US"/>
        </w:rPr>
        <w:t>i</w:t>
      </w:r>
      <w:proofErr w:type="spellEnd"/>
      <w:r w:rsidRPr="00AB4D7A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. </w:t>
      </w:r>
    </w:p>
    <w:p w14:paraId="76C80A81" w14:textId="77777777" w:rsidR="00F21874" w:rsidRPr="00AB4D7A" w:rsidRDefault="00F21874" w:rsidP="00AF7DB7">
      <w:pPr>
        <w:numPr>
          <w:ilvl w:val="0"/>
          <w:numId w:val="17"/>
        </w:numPr>
        <w:shd w:val="clear" w:color="auto" w:fill="FFFFFF"/>
        <w:spacing w:after="0" w:line="252" w:lineRule="auto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AB4D7A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US"/>
        </w:rPr>
        <w:t xml:space="preserve">start of the bitmap is the first bit of the reserved bits in paging PDCCH </w:t>
      </w:r>
    </w:p>
    <w:p w14:paraId="7347EEF8" w14:textId="77777777" w:rsidR="00F21874" w:rsidRPr="00AB4D7A" w:rsidRDefault="00F21874" w:rsidP="00AF7DB7">
      <w:pPr>
        <w:numPr>
          <w:ilvl w:val="0"/>
          <w:numId w:val="17"/>
        </w:numPr>
        <w:shd w:val="clear" w:color="auto" w:fill="FFFFFF"/>
        <w:spacing w:after="0" w:line="252" w:lineRule="auto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AB4D7A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US"/>
        </w:rPr>
        <w:t xml:space="preserve">Note: It is left to RAN2 decision on whether explicit parameter is used for N or it can be implicitly </w:t>
      </w:r>
      <w:r w:rsidRPr="00AB4D7A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determined by the TRS resource set configurations.</w:t>
      </w:r>
    </w:p>
    <w:p w14:paraId="29A7A6E4" w14:textId="77777777" w:rsidR="00F21874" w:rsidRPr="00AB4D7A" w:rsidRDefault="00F21874" w:rsidP="00F21874">
      <w:pPr>
        <w:spacing w:after="0" w:line="240" w:lineRule="auto"/>
        <w:rPr>
          <w:rFonts w:ascii="Times" w:eastAsia="Batang" w:hAnsi="Times" w:cs="Times New Roman"/>
          <w:sz w:val="20"/>
          <w:szCs w:val="24"/>
          <w:highlight w:val="yellow"/>
          <w:lang w:val="en-US" w:eastAsia="en-US"/>
        </w:rPr>
      </w:pPr>
    </w:p>
    <w:p w14:paraId="1FBA49FA" w14:textId="77777777" w:rsidR="00F21874" w:rsidRPr="00AB4D7A" w:rsidRDefault="00F21874" w:rsidP="00F21874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US" w:eastAsia="en-US"/>
        </w:rPr>
      </w:pPr>
      <w:r w:rsidRPr="00AB4D7A">
        <w:rPr>
          <w:rFonts w:ascii="Times" w:eastAsia="DengXian" w:hAnsi="Times" w:cs="Times New Roman"/>
          <w:sz w:val="20"/>
          <w:szCs w:val="24"/>
          <w:highlight w:val="green"/>
          <w:lang w:val="en-US" w:eastAsia="en-US"/>
        </w:rPr>
        <w:t>Agreement</w:t>
      </w:r>
    </w:p>
    <w:p w14:paraId="48B4CACB" w14:textId="77777777" w:rsidR="00F21874" w:rsidRPr="00AB4D7A" w:rsidRDefault="00F21874" w:rsidP="00F21874">
      <w:pPr>
        <w:shd w:val="clear" w:color="auto" w:fill="FFFFFF"/>
        <w:spacing w:after="0" w:line="252" w:lineRule="auto"/>
        <w:rPr>
          <w:rFonts w:ascii="Times" w:eastAsia="DengXian" w:hAnsi="Times" w:cs="Times New Roman"/>
          <w:sz w:val="20"/>
          <w:szCs w:val="20"/>
          <w:lang w:val="en-US" w:eastAsia="en-US"/>
        </w:rPr>
      </w:pPr>
      <w:r w:rsidRPr="00AB4D7A">
        <w:rPr>
          <w:rFonts w:ascii="Times" w:eastAsia="DengXian" w:hAnsi="Times" w:cs="Times New Roman"/>
          <w:sz w:val="20"/>
          <w:szCs w:val="20"/>
          <w:lang w:val="en-US" w:eastAsia="en-US"/>
        </w:rPr>
        <w:t>The reference point for start of the validity duration is SFN of the first PF from the current default DRX cycle where UE receives the availability indication</w:t>
      </w:r>
    </w:p>
    <w:p w14:paraId="5AD4B8D1" w14:textId="77777777" w:rsidR="00F21874" w:rsidRPr="00AB4D7A" w:rsidRDefault="00F21874" w:rsidP="00AF7DB7">
      <w:pPr>
        <w:numPr>
          <w:ilvl w:val="0"/>
          <w:numId w:val="18"/>
        </w:numPr>
        <w:shd w:val="clear" w:color="auto" w:fill="FFFFFF"/>
        <w:spacing w:after="0" w:line="252" w:lineRule="auto"/>
        <w:rPr>
          <w:rFonts w:ascii="Times" w:eastAsia="Times New Roman" w:hAnsi="Times" w:cs="Times New Roman"/>
          <w:sz w:val="20"/>
          <w:szCs w:val="20"/>
          <w:lang w:val="en-US" w:eastAsia="en-US"/>
        </w:rPr>
      </w:pPr>
      <w:r w:rsidRPr="00AB4D7A">
        <w:rPr>
          <w:rFonts w:ascii="Times" w:eastAsia="Times New Roman" w:hAnsi="Times" w:cs="Times New Roman"/>
          <w:sz w:val="20"/>
          <w:szCs w:val="20"/>
          <w:lang w:val="en-US" w:eastAsia="en-US"/>
        </w:rPr>
        <w:t xml:space="preserve">FFS: Whether the availability indication is transmitted </w:t>
      </w:r>
      <w:r w:rsidRPr="00AB4D7A">
        <w:rPr>
          <w:rFonts w:ascii="SimSun" w:eastAsia="SimSun" w:hAnsi="SimSun" w:cs="SimSun"/>
          <w:sz w:val="20"/>
          <w:szCs w:val="20"/>
          <w:lang w:val="en-US"/>
        </w:rPr>
        <w:t>[</w:t>
      </w:r>
      <w:r w:rsidRPr="00AB4D7A">
        <w:rPr>
          <w:rFonts w:ascii="Times" w:eastAsia="Times New Roman" w:hAnsi="Times" w:cs="Times New Roman"/>
          <w:sz w:val="20"/>
          <w:szCs w:val="20"/>
          <w:lang w:val="en-US" w:eastAsia="en-US"/>
        </w:rPr>
        <w:t xml:space="preserve">only once] during the validity duration </w:t>
      </w:r>
    </w:p>
    <w:p w14:paraId="2DC3196C" w14:textId="77777777" w:rsidR="00F21874" w:rsidRPr="00AB4D7A" w:rsidRDefault="00F21874" w:rsidP="00F21874">
      <w:pPr>
        <w:autoSpaceDE w:val="0"/>
        <w:autoSpaceDN w:val="0"/>
        <w:snapToGrid w:val="0"/>
        <w:spacing w:after="0" w:line="252" w:lineRule="auto"/>
        <w:rPr>
          <w:rFonts w:ascii="Times" w:eastAsia="DengXian" w:hAnsi="Times" w:cs="Times New Roman"/>
          <w:color w:val="000000"/>
          <w:sz w:val="20"/>
          <w:szCs w:val="20"/>
          <w:u w:val="single"/>
          <w:lang w:val="en-US"/>
        </w:rPr>
      </w:pPr>
      <w:r w:rsidRPr="00AB4D7A">
        <w:rPr>
          <w:rFonts w:ascii="Times" w:eastAsia="DengXian" w:hAnsi="Times" w:cs="Times New Roman"/>
          <w:color w:val="000000"/>
          <w:sz w:val="20"/>
          <w:szCs w:val="20"/>
          <w:u w:val="single"/>
          <w:lang w:val="en-US"/>
        </w:rPr>
        <w:t>Note: Qualcomm and Huawei have concern with above agreement</w:t>
      </w:r>
    </w:p>
    <w:p w14:paraId="30B30280" w14:textId="77777777" w:rsidR="00F21874" w:rsidRPr="00AB4D7A" w:rsidRDefault="00F21874" w:rsidP="00F21874">
      <w:pPr>
        <w:shd w:val="clear" w:color="auto" w:fill="FFFFFF"/>
        <w:spacing w:after="0" w:line="240" w:lineRule="auto"/>
        <w:rPr>
          <w:rFonts w:ascii="Times" w:eastAsia="Malgun Gothic" w:hAnsi="Times" w:cs="Times New Roman"/>
          <w:sz w:val="20"/>
          <w:szCs w:val="20"/>
          <w:lang w:val="en-US" w:eastAsia="en-US"/>
        </w:rPr>
      </w:pPr>
    </w:p>
    <w:p w14:paraId="5E73C02A" w14:textId="77777777" w:rsidR="00F21874" w:rsidRPr="00AB4D7A" w:rsidRDefault="00F21874" w:rsidP="00F2187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</w:p>
    <w:p w14:paraId="0053E96C" w14:textId="77777777" w:rsidR="00F21874" w:rsidRPr="00AB4D7A" w:rsidRDefault="00F21874" w:rsidP="00F2187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 w:rsidRPr="00AB4D7A">
        <w:rPr>
          <w:rFonts w:ascii="Times" w:eastAsia="Batang" w:hAnsi="Times" w:cs="Times New Roman"/>
          <w:sz w:val="20"/>
          <w:szCs w:val="24"/>
          <w:highlight w:val="green"/>
          <w:lang w:val="en-US" w:eastAsia="x-none"/>
        </w:rPr>
        <w:t>Agreement</w:t>
      </w:r>
    </w:p>
    <w:p w14:paraId="2E2E9307" w14:textId="77777777" w:rsidR="00F21874" w:rsidRPr="00AB4D7A" w:rsidRDefault="00F21874" w:rsidP="00F2187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 w:rsidRPr="00AB4D7A">
        <w:rPr>
          <w:rFonts w:ascii="Times" w:eastAsia="Batang" w:hAnsi="Times" w:cs="Times New Roman"/>
          <w:sz w:val="20"/>
          <w:szCs w:val="24"/>
          <w:lang w:val="en-US" w:eastAsia="x-none"/>
        </w:rPr>
        <w:t>For the validity duration configured by higher layer at least for paging PDCCH based L1 availability indication, support</w:t>
      </w:r>
    </w:p>
    <w:p w14:paraId="4BCB2F43" w14:textId="77777777" w:rsidR="00F21874" w:rsidRPr="00AB4D7A" w:rsidRDefault="00F21874" w:rsidP="00AF7DB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1077"/>
        <w:contextualSpacing/>
        <w:textAlignment w:val="baseline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AB4D7A">
        <w:rPr>
          <w:rFonts w:ascii="Times New Roman" w:eastAsia="SimSun" w:hAnsi="Times New Roman" w:cs="Times New Roman"/>
          <w:sz w:val="20"/>
          <w:szCs w:val="20"/>
          <w:lang w:val="en-US"/>
        </w:rPr>
        <w:t>time unit is one default paging cycle,</w:t>
      </w:r>
    </w:p>
    <w:p w14:paraId="4CE0FCA6" w14:textId="77777777" w:rsidR="00F21874" w:rsidRPr="00F21874" w:rsidRDefault="00F21874" w:rsidP="00AF7DB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1077"/>
        <w:contextualSpacing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proofErr w:type="spellStart"/>
      <w:r w:rsidRPr="00F21874">
        <w:rPr>
          <w:rFonts w:ascii="Times New Roman" w:eastAsia="SimSun" w:hAnsi="Times New Roman" w:cs="Times New Roman"/>
          <w:sz w:val="20"/>
          <w:szCs w:val="20"/>
        </w:rPr>
        <w:t>applicable</w:t>
      </w:r>
      <w:proofErr w:type="spellEnd"/>
      <w:r w:rsidRPr="00F21874">
        <w:rPr>
          <w:rFonts w:ascii="Times New Roman" w:eastAsia="SimSun" w:hAnsi="Times New Roman" w:cs="Times New Roman"/>
          <w:sz w:val="20"/>
          <w:szCs w:val="20"/>
        </w:rPr>
        <w:t xml:space="preserve"> </w:t>
      </w:r>
      <w:proofErr w:type="spellStart"/>
      <w:r w:rsidRPr="00F21874">
        <w:rPr>
          <w:rFonts w:ascii="Times New Roman" w:eastAsia="SimSun" w:hAnsi="Times New Roman" w:cs="Times New Roman"/>
          <w:sz w:val="20"/>
          <w:szCs w:val="20"/>
        </w:rPr>
        <w:t>values</w:t>
      </w:r>
      <w:proofErr w:type="spellEnd"/>
      <w:r w:rsidRPr="00F21874">
        <w:rPr>
          <w:rFonts w:ascii="Times New Roman" w:eastAsia="SimSun" w:hAnsi="Times New Roman" w:cs="Times New Roman"/>
          <w:sz w:val="20"/>
          <w:szCs w:val="20"/>
        </w:rPr>
        <w:t>: {1, 2, 4, 8, 16, 32, [64], [128], [256],[512]}</w:t>
      </w:r>
    </w:p>
    <w:p w14:paraId="6E4947F1" w14:textId="77777777" w:rsidR="00F21874" w:rsidRPr="00AB4D7A" w:rsidRDefault="00F21874" w:rsidP="00F2187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 w:rsidRPr="00AB4D7A">
        <w:rPr>
          <w:rFonts w:ascii="Times" w:eastAsia="Batang" w:hAnsi="Times" w:cs="Times New Roman"/>
          <w:sz w:val="20"/>
          <w:szCs w:val="24"/>
          <w:lang w:val="en-US" w:eastAsia="x-none"/>
        </w:rPr>
        <w:t>When the validity duration is not configured, UE assumes a default time duration to be 2 default paging cycle(s).</w:t>
      </w:r>
    </w:p>
    <w:p w14:paraId="0C59C803" w14:textId="77777777" w:rsidR="00F21874" w:rsidRPr="00AB4D7A" w:rsidRDefault="00F21874" w:rsidP="00F2187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</w:p>
    <w:p w14:paraId="6B5ADE73" w14:textId="77777777" w:rsidR="00F21874" w:rsidRPr="00AB4D7A" w:rsidRDefault="00F21874" w:rsidP="00F2187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 w:rsidRPr="00AB4D7A">
        <w:rPr>
          <w:rFonts w:ascii="Times" w:eastAsia="Batang" w:hAnsi="Times" w:cs="Times New Roman"/>
          <w:sz w:val="20"/>
          <w:szCs w:val="24"/>
          <w:highlight w:val="green"/>
          <w:lang w:val="en-US" w:eastAsia="x-none"/>
        </w:rPr>
        <w:t>Agreement</w:t>
      </w:r>
    </w:p>
    <w:p w14:paraId="1814C6EF" w14:textId="77777777" w:rsidR="00F21874" w:rsidRPr="00AB4D7A" w:rsidRDefault="00F21874" w:rsidP="00F2187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 w:rsidRPr="00AB4D7A">
        <w:rPr>
          <w:rFonts w:ascii="Times" w:eastAsia="Batang" w:hAnsi="Times" w:cs="Times New Roman"/>
          <w:sz w:val="20"/>
          <w:szCs w:val="24"/>
          <w:lang w:val="en-US" w:eastAsia="x-none"/>
        </w:rPr>
        <w:t>The following working assumption is confirmed</w:t>
      </w:r>
    </w:p>
    <w:p w14:paraId="70207AB0" w14:textId="77777777" w:rsidR="00F21874" w:rsidRPr="00F21874" w:rsidRDefault="00F21874" w:rsidP="00F21874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  <w:r w:rsidRPr="00F21874">
        <w:rPr>
          <w:rFonts w:ascii="Times" w:eastAsia="Batang" w:hAnsi="Times" w:cs="Times New Roman"/>
          <w:sz w:val="20"/>
          <w:szCs w:val="24"/>
          <w:lang w:eastAsia="x-none"/>
        </w:rPr>
        <w:t xml:space="preserve">Working </w:t>
      </w:r>
      <w:proofErr w:type="spellStart"/>
      <w:r w:rsidRPr="00F21874">
        <w:rPr>
          <w:rFonts w:ascii="Times" w:eastAsia="Batang" w:hAnsi="Times" w:cs="Times New Roman"/>
          <w:sz w:val="20"/>
          <w:szCs w:val="24"/>
          <w:lang w:eastAsia="x-none"/>
        </w:rPr>
        <w:t>Assumption</w:t>
      </w:r>
      <w:proofErr w:type="spellEnd"/>
    </w:p>
    <w:p w14:paraId="290FB729" w14:textId="77777777" w:rsidR="00F21874" w:rsidRPr="00AB4D7A" w:rsidRDefault="00F21874" w:rsidP="00AF7DB7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x-none"/>
        </w:rPr>
      </w:pPr>
      <w:r w:rsidRPr="00AB4D7A">
        <w:rPr>
          <w:rFonts w:ascii="Times New Roman" w:eastAsia="SimSun" w:hAnsi="Times New Roman" w:cs="Times New Roman"/>
          <w:sz w:val="20"/>
          <w:szCs w:val="20"/>
          <w:lang w:val="en-US" w:eastAsia="x-none"/>
        </w:rPr>
        <w:t>Support paging PDCCH based availability indication of TRS/CSI-RS occasions for idle/inactive UEs.</w:t>
      </w:r>
    </w:p>
    <w:p w14:paraId="5AF2783C" w14:textId="77777777" w:rsidR="00F21874" w:rsidRPr="00AB4D7A" w:rsidRDefault="00F21874" w:rsidP="00AF7DB7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x-none"/>
        </w:rPr>
      </w:pPr>
      <w:r w:rsidRPr="00AB4D7A">
        <w:rPr>
          <w:rFonts w:ascii="Times New Roman" w:eastAsia="SimSun" w:hAnsi="Times New Roman" w:cs="Times New Roman"/>
          <w:sz w:val="20"/>
          <w:szCs w:val="20"/>
          <w:lang w:val="en-US" w:eastAsia="x-none"/>
        </w:rPr>
        <w:t>Support PEI based availability indication of TRS/CSI-RS occasions for idle/inactive UEs at least if PDCCH-based PEI is down-selected.</w:t>
      </w:r>
    </w:p>
    <w:p w14:paraId="652ADF6B" w14:textId="77777777" w:rsidR="00F21874" w:rsidRPr="00AB4D7A" w:rsidRDefault="00F21874" w:rsidP="007E5871">
      <w:pPr>
        <w:spacing w:after="0" w:line="240" w:lineRule="auto"/>
        <w:rPr>
          <w:rFonts w:ascii="Times" w:eastAsia="Gulim" w:hAnsi="Times" w:cs="Times New Roman"/>
          <w:bCs/>
          <w:sz w:val="20"/>
          <w:szCs w:val="20"/>
          <w:u w:val="single"/>
          <w:lang w:val="en-US" w:eastAsia="en-US"/>
        </w:rPr>
      </w:pPr>
    </w:p>
    <w:p w14:paraId="39639067" w14:textId="77777777" w:rsidR="00F21874" w:rsidRDefault="00F21874" w:rsidP="007E5871">
      <w:pPr>
        <w:spacing w:after="0" w:line="240" w:lineRule="auto"/>
        <w:rPr>
          <w:rFonts w:ascii="Times" w:eastAsia="Gulim" w:hAnsi="Times" w:cs="Times New Roman"/>
          <w:bCs/>
          <w:sz w:val="20"/>
          <w:szCs w:val="20"/>
          <w:u w:val="single"/>
          <w:lang w:val="en-US" w:eastAsia="en-US"/>
        </w:rPr>
      </w:pPr>
    </w:p>
    <w:p w14:paraId="288F8090" w14:textId="21854A54" w:rsidR="00F21874" w:rsidRDefault="00F21874" w:rsidP="007E5871">
      <w:pPr>
        <w:spacing w:after="0" w:line="240" w:lineRule="auto"/>
        <w:rPr>
          <w:rFonts w:ascii="Times" w:eastAsia="Gulim" w:hAnsi="Times" w:cs="Times New Roman"/>
          <w:bCs/>
          <w:sz w:val="20"/>
          <w:szCs w:val="20"/>
          <w:u w:val="single"/>
          <w:lang w:val="en-US" w:eastAsia="en-US"/>
        </w:rPr>
      </w:pPr>
    </w:p>
    <w:p w14:paraId="11814E16" w14:textId="77777777" w:rsidR="001333C1" w:rsidRDefault="001333C1" w:rsidP="007E5871">
      <w:pPr>
        <w:spacing w:after="0" w:line="240" w:lineRule="auto"/>
        <w:rPr>
          <w:rFonts w:ascii="Times" w:eastAsia="Gulim" w:hAnsi="Times" w:cs="Times New Roman"/>
          <w:bCs/>
          <w:sz w:val="20"/>
          <w:szCs w:val="20"/>
          <w:u w:val="single"/>
          <w:lang w:val="en-US" w:eastAsia="en-US"/>
        </w:rPr>
      </w:pPr>
    </w:p>
    <w:p w14:paraId="43BDF4FB" w14:textId="3BA79F1A" w:rsidR="00F97751" w:rsidRPr="009C23E2" w:rsidRDefault="00F97751" w:rsidP="007E5871">
      <w:pPr>
        <w:spacing w:after="0" w:line="240" w:lineRule="auto"/>
        <w:rPr>
          <w:rFonts w:ascii="Times" w:eastAsia="Gulim" w:hAnsi="Times" w:cs="Times New Roman"/>
          <w:b/>
          <w:sz w:val="20"/>
          <w:szCs w:val="20"/>
          <w:u w:val="single"/>
          <w:lang w:val="en-US" w:eastAsia="en-US"/>
        </w:rPr>
      </w:pPr>
      <w:r w:rsidRPr="009C23E2">
        <w:rPr>
          <w:rFonts w:ascii="Times" w:eastAsia="Gulim" w:hAnsi="Times" w:cs="Times New Roman"/>
          <w:b/>
          <w:sz w:val="20"/>
          <w:szCs w:val="20"/>
          <w:u w:val="single"/>
          <w:lang w:val="en-US" w:eastAsia="en-US"/>
        </w:rPr>
        <w:t>Agreements achieved in RAN1#106bis-e meeting</w:t>
      </w:r>
    </w:p>
    <w:p w14:paraId="756F0EAA" w14:textId="77777777" w:rsidR="00F97751" w:rsidRPr="001F18F1" w:rsidRDefault="00F97751" w:rsidP="007E5871">
      <w:pPr>
        <w:spacing w:after="0" w:line="240" w:lineRule="auto"/>
        <w:rPr>
          <w:rFonts w:ascii="Times" w:eastAsia="Gulim" w:hAnsi="Times" w:cs="Times New Roman"/>
          <w:bCs/>
          <w:sz w:val="20"/>
          <w:szCs w:val="20"/>
          <w:lang w:val="en-US" w:eastAsia="en-US"/>
        </w:rPr>
      </w:pPr>
    </w:p>
    <w:p w14:paraId="1270B625" w14:textId="696C2908" w:rsidR="007E5871" w:rsidRPr="001F18F1" w:rsidRDefault="007E5871" w:rsidP="007E5871">
      <w:pPr>
        <w:spacing w:after="0" w:line="240" w:lineRule="auto"/>
        <w:rPr>
          <w:rFonts w:ascii="Times" w:eastAsia="Gulim" w:hAnsi="Times" w:cs="Times New Roman"/>
          <w:bCs/>
          <w:sz w:val="20"/>
          <w:szCs w:val="20"/>
          <w:lang w:val="en-US" w:eastAsia="en-US"/>
        </w:rPr>
      </w:pPr>
      <w:r w:rsidRPr="001F18F1">
        <w:rPr>
          <w:rFonts w:ascii="Times" w:eastAsia="Gulim" w:hAnsi="Times" w:cs="Times New Roman"/>
          <w:bCs/>
          <w:sz w:val="20"/>
          <w:szCs w:val="20"/>
          <w:lang w:val="en-US" w:eastAsia="en-US"/>
        </w:rPr>
        <w:t>Conclusion</w:t>
      </w:r>
    </w:p>
    <w:p w14:paraId="09086E61" w14:textId="4737D979" w:rsidR="007E5871" w:rsidRPr="001F18F1" w:rsidRDefault="007E5871" w:rsidP="007E5871">
      <w:pPr>
        <w:autoSpaceDE w:val="0"/>
        <w:autoSpaceDN w:val="0"/>
        <w:snapToGrid w:val="0"/>
        <w:spacing w:after="0" w:line="240" w:lineRule="auto"/>
        <w:rPr>
          <w:rFonts w:ascii="Times" w:eastAsia="Gulim" w:hAnsi="Times" w:cs="Times New Roman"/>
          <w:bCs/>
          <w:sz w:val="20"/>
          <w:szCs w:val="20"/>
          <w:lang w:val="en-US" w:eastAsia="en-US"/>
        </w:rPr>
      </w:pPr>
      <w:r w:rsidRPr="001F18F1">
        <w:rPr>
          <w:rFonts w:ascii="Times" w:eastAsia="Gulim" w:hAnsi="Times" w:cs="Times New Roman"/>
          <w:bCs/>
          <w:sz w:val="20"/>
          <w:szCs w:val="20"/>
          <w:lang w:val="en-US" w:eastAsia="en-US"/>
        </w:rPr>
        <w:t>No consensus to support SIB based signaling for availability information of TRS/CSI-RS occasions for idle/inactive UEs</w:t>
      </w:r>
      <w:r w:rsidR="0069767C">
        <w:rPr>
          <w:rFonts w:ascii="Times" w:eastAsia="Gulim" w:hAnsi="Times" w:cs="Times New Roman"/>
          <w:bCs/>
          <w:sz w:val="20"/>
          <w:szCs w:val="20"/>
          <w:lang w:val="en-US" w:eastAsia="en-US"/>
        </w:rPr>
        <w:t>.</w:t>
      </w:r>
    </w:p>
    <w:p w14:paraId="237F36E9" w14:textId="77777777" w:rsidR="007E5871" w:rsidRPr="001F18F1" w:rsidRDefault="007E5871" w:rsidP="007E5871">
      <w:pPr>
        <w:autoSpaceDE w:val="0"/>
        <w:autoSpaceDN w:val="0"/>
        <w:snapToGrid w:val="0"/>
        <w:spacing w:after="0" w:line="240" w:lineRule="auto"/>
        <w:rPr>
          <w:rFonts w:ascii="Times" w:eastAsia="Gulim" w:hAnsi="Times" w:cs="Times New Roman"/>
          <w:bCs/>
          <w:strike/>
          <w:sz w:val="20"/>
          <w:szCs w:val="20"/>
          <w:lang w:val="en-US" w:eastAsia="en-US"/>
        </w:rPr>
      </w:pPr>
    </w:p>
    <w:p w14:paraId="626A60E9" w14:textId="77777777" w:rsidR="007E5871" w:rsidRPr="001F18F1" w:rsidRDefault="007E5871" w:rsidP="007E5871">
      <w:pPr>
        <w:autoSpaceDE w:val="0"/>
        <w:autoSpaceDN w:val="0"/>
        <w:snapToGrid w:val="0"/>
        <w:spacing w:after="0" w:line="240" w:lineRule="auto"/>
        <w:rPr>
          <w:rFonts w:ascii="Times" w:eastAsia="DengXian" w:hAnsi="Times" w:cs="Times New Roman"/>
          <w:bCs/>
          <w:sz w:val="20"/>
          <w:szCs w:val="20"/>
          <w:highlight w:val="darkYellow"/>
          <w:lang w:val="en-US"/>
        </w:rPr>
      </w:pPr>
      <w:r w:rsidRPr="001F18F1">
        <w:rPr>
          <w:rFonts w:ascii="Times" w:eastAsia="DengXian" w:hAnsi="Times" w:cs="Times New Roman"/>
          <w:bCs/>
          <w:sz w:val="20"/>
          <w:szCs w:val="20"/>
          <w:highlight w:val="darkYellow"/>
          <w:lang w:val="en-US"/>
        </w:rPr>
        <w:t>Working Assumption</w:t>
      </w:r>
    </w:p>
    <w:p w14:paraId="2614A370" w14:textId="77777777" w:rsidR="007E5871" w:rsidRPr="001F18F1" w:rsidRDefault="007E5871" w:rsidP="007E5871">
      <w:pPr>
        <w:autoSpaceDE w:val="0"/>
        <w:autoSpaceDN w:val="0"/>
        <w:snapToGrid w:val="0"/>
        <w:spacing w:after="0" w:line="240" w:lineRule="auto"/>
        <w:rPr>
          <w:rFonts w:ascii="Times" w:eastAsia="MS Mincho" w:hAnsi="Times" w:cs="Times New Roman"/>
          <w:bCs/>
          <w:sz w:val="20"/>
          <w:szCs w:val="20"/>
          <w:lang w:val="en-US"/>
        </w:rPr>
      </w:pPr>
      <w:r w:rsidRPr="001F18F1">
        <w:rPr>
          <w:rFonts w:ascii="Times" w:eastAsia="MS Mincho" w:hAnsi="Times" w:cs="Times New Roman"/>
          <w:bCs/>
          <w:sz w:val="20"/>
          <w:szCs w:val="20"/>
          <w:lang w:val="en-US"/>
        </w:rPr>
        <w:t xml:space="preserve">If TRS resource is configured in SIB, </w:t>
      </w:r>
      <w:r w:rsidRPr="001F18F1">
        <w:rPr>
          <w:rFonts w:ascii="Times" w:eastAsia="SimSun" w:hAnsi="Times" w:cs="Times New Roman"/>
          <w:sz w:val="20"/>
          <w:szCs w:val="20"/>
          <w:lang w:val="en-US" w:eastAsia="ko-KR"/>
        </w:rPr>
        <w:t>L1 based availability</w:t>
      </w:r>
      <w:r w:rsidRPr="001F18F1">
        <w:rPr>
          <w:rFonts w:ascii="Times" w:eastAsia="MS Mincho" w:hAnsi="Times" w:cs="Times New Roman"/>
          <w:bCs/>
          <w:sz w:val="20"/>
          <w:szCs w:val="20"/>
          <w:lang w:val="en-US"/>
        </w:rPr>
        <w:t xml:space="preserve"> indication is always enabled based on the configuration. </w:t>
      </w:r>
    </w:p>
    <w:p w14:paraId="00CEBC89" w14:textId="77777777" w:rsidR="007E5871" w:rsidRPr="001F18F1" w:rsidRDefault="007E5871" w:rsidP="007E5871">
      <w:pPr>
        <w:autoSpaceDE w:val="0"/>
        <w:autoSpaceDN w:val="0"/>
        <w:snapToGrid w:val="0"/>
        <w:spacing w:after="0" w:line="240" w:lineRule="auto"/>
        <w:rPr>
          <w:rFonts w:ascii="Times" w:eastAsia="MS Mincho" w:hAnsi="Times" w:cs="Times New Roman"/>
          <w:bCs/>
          <w:sz w:val="20"/>
          <w:szCs w:val="20"/>
          <w:lang w:val="en-US"/>
        </w:rPr>
      </w:pPr>
    </w:p>
    <w:p w14:paraId="162373C4" w14:textId="77777777" w:rsidR="007E5871" w:rsidRPr="001F18F1" w:rsidRDefault="007E5871" w:rsidP="007E5871">
      <w:pPr>
        <w:autoSpaceDE w:val="0"/>
        <w:autoSpaceDN w:val="0"/>
        <w:snapToGrid w:val="0"/>
        <w:spacing w:after="0" w:line="240" w:lineRule="auto"/>
        <w:rPr>
          <w:rFonts w:ascii="Times" w:eastAsia="MS Mincho" w:hAnsi="Times" w:cs="Times New Roman"/>
          <w:bCs/>
          <w:sz w:val="20"/>
          <w:szCs w:val="20"/>
          <w:lang w:val="en-US"/>
        </w:rPr>
      </w:pPr>
    </w:p>
    <w:p w14:paraId="691CEF2F" w14:textId="77777777" w:rsidR="007E5871" w:rsidRDefault="007E5871" w:rsidP="007E5871">
      <w:pPr>
        <w:shd w:val="clear" w:color="auto" w:fill="FFFFFF"/>
        <w:spacing w:after="0" w:line="233" w:lineRule="atLeast"/>
        <w:rPr>
          <w:rFonts w:ascii="Calibri" w:eastAsia="SimSun" w:hAnsi="Calibri" w:cs="Calibri"/>
          <w:color w:val="000000"/>
          <w:highlight w:val="green"/>
          <w:lang w:val="en-US"/>
        </w:rPr>
      </w:pPr>
      <w:r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highlight w:val="green"/>
          <w:shd w:val="clear" w:color="auto" w:fill="FFFF00"/>
          <w:lang w:val="en-US"/>
        </w:rPr>
        <w:t>Agreement</w:t>
      </w:r>
    </w:p>
    <w:p w14:paraId="1610C045" w14:textId="77777777" w:rsidR="007E5871" w:rsidRDefault="007E5871" w:rsidP="007E5871">
      <w:pPr>
        <w:shd w:val="clear" w:color="auto" w:fill="FFFFFF"/>
        <w:spacing w:after="0" w:line="240" w:lineRule="auto"/>
        <w:rPr>
          <w:rFonts w:ascii="Calibri" w:eastAsia="SimSun" w:hAnsi="Calibri" w:cs="Calibri"/>
          <w:color w:val="000000"/>
          <w:lang w:val="en-US"/>
        </w:rPr>
      </w:pPr>
      <w:r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For </w:t>
      </w:r>
      <w:r w:rsidRPr="001F18F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L1 based availability indication of TRS/CSI-RS at the configured occasion(s) to the idle/inactive UEs, </w:t>
      </w:r>
      <w:r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support availability</w:t>
      </w:r>
      <w:r>
        <w:rPr>
          <w:rFonts w:ascii="Times New Roman" w:eastAsia="SimSun" w:hAnsi="Times New Roman" w:cs="Times New Roman"/>
          <w:strike/>
          <w:color w:val="000000"/>
          <w:sz w:val="20"/>
          <w:szCs w:val="20"/>
          <w:lang w:val="en-US"/>
        </w:rPr>
        <w:t> </w:t>
      </w:r>
      <w:r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information for configured RS resources using a bitmap. where each bit indicates whether associated TRS resource(s) are available.</w:t>
      </w:r>
    </w:p>
    <w:p w14:paraId="1BACDF4D" w14:textId="77777777" w:rsidR="007E5871" w:rsidRDefault="007E5871" w:rsidP="00AF7DB7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support L1 availability indication at an occasion can provide availability information RS resources with QCL references not confined to be the same as for the L1 availability indication occasion</w:t>
      </w:r>
    </w:p>
    <w:p w14:paraId="51FF4458" w14:textId="77777777" w:rsidR="007E5871" w:rsidRDefault="007E5871" w:rsidP="00AF7DB7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FFS associated TRS resource(s) per bit, e.g. a bit is associated with a TRS resource set</w:t>
      </w:r>
    </w:p>
    <w:p w14:paraId="48EDC6B9" w14:textId="77777777" w:rsidR="007E5871" w:rsidRDefault="007E5871" w:rsidP="00AF7DB7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Bitmap size is up to X bits</w:t>
      </w:r>
    </w:p>
    <w:p w14:paraId="64ED907B" w14:textId="77777777" w:rsidR="007E5871" w:rsidRDefault="007E5871" w:rsidP="00AF7DB7">
      <w:pPr>
        <w:numPr>
          <w:ilvl w:val="2"/>
          <w:numId w:val="1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X = [6] for paging PDCCH based L1 availability indication.</w:t>
      </w:r>
    </w:p>
    <w:p w14:paraId="08CCA065" w14:textId="77777777" w:rsidR="007E5871" w:rsidRDefault="007E5871" w:rsidP="00AF7DB7">
      <w:pPr>
        <w:numPr>
          <w:ilvl w:val="2"/>
          <w:numId w:val="1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FFS X for PEI DCI based L1 availability indication</w:t>
      </w:r>
    </w:p>
    <w:p w14:paraId="2D31F0C6" w14:textId="77777777" w:rsidR="007E5871" w:rsidRDefault="007E5871" w:rsidP="00AF7DB7">
      <w:pPr>
        <w:numPr>
          <w:ilvl w:val="2"/>
          <w:numId w:val="1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FFS details about how to configure the DCI field: e.g. start and length of bitmap (e.g. explicitly/implicitly configured)</w:t>
      </w:r>
    </w:p>
    <w:p w14:paraId="6FEEAA9A" w14:textId="77777777" w:rsidR="007E5871" w:rsidRDefault="007E5871" w:rsidP="00AF7DB7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for paging PDCCH based L1 availability indication, support L1 availability indication at an occasion can provide availability information for all configured RS resources</w:t>
      </w:r>
    </w:p>
    <w:p w14:paraId="3213CB82" w14:textId="77777777" w:rsidR="007E5871" w:rsidRDefault="007E5871" w:rsidP="00AF7DB7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FFS whether this needs to be supported regardless of the number of beams or for some configured RS resources</w:t>
      </w:r>
    </w:p>
    <w:p w14:paraId="3C7313EB" w14:textId="77777777" w:rsidR="007E5871" w:rsidRDefault="007E5871" w:rsidP="00AF7DB7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FFS: PEI DCI provides L1 availability indication information only for RS resources with QCL references to be the same as for the L1 availability indication occasion</w:t>
      </w:r>
    </w:p>
    <w:p w14:paraId="25CFE21C" w14:textId="77777777" w:rsidR="007E5871" w:rsidRDefault="007E5871" w:rsidP="00AF7DB7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FFS: indication of unavailability</w:t>
      </w:r>
    </w:p>
    <w:p w14:paraId="33220771" w14:textId="77777777" w:rsidR="007E5871" w:rsidRDefault="007E5871" w:rsidP="007E5871">
      <w:pPr>
        <w:shd w:val="clear" w:color="auto" w:fill="FFFFFF"/>
        <w:spacing w:after="180" w:line="233" w:lineRule="atLeast"/>
        <w:jc w:val="both"/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 </w:t>
      </w:r>
    </w:p>
    <w:p w14:paraId="3B844787" w14:textId="77777777" w:rsidR="007E5871" w:rsidRDefault="007E5871" w:rsidP="007E5871">
      <w:pPr>
        <w:shd w:val="clear" w:color="auto" w:fill="FFFFFF"/>
        <w:spacing w:after="0" w:line="233" w:lineRule="atLeast"/>
        <w:rPr>
          <w:rFonts w:ascii="Calibri" w:eastAsia="SimSun" w:hAnsi="Calibri" w:cs="Calibri"/>
          <w:color w:val="000000"/>
          <w:highlight w:val="green"/>
          <w:lang w:val="en-US"/>
        </w:rPr>
      </w:pPr>
      <w:r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highlight w:val="green"/>
          <w:shd w:val="clear" w:color="auto" w:fill="FFFF00"/>
          <w:lang w:val="en-US"/>
        </w:rPr>
        <w:t>Agreement</w:t>
      </w:r>
    </w:p>
    <w:p w14:paraId="5CB8D8D6" w14:textId="77777777" w:rsidR="007E5871" w:rsidRDefault="007E5871" w:rsidP="007E5871">
      <w:pPr>
        <w:shd w:val="clear" w:color="auto" w:fill="FFFFFF"/>
        <w:spacing w:after="0" w:line="240" w:lineRule="auto"/>
        <w:rPr>
          <w:rFonts w:ascii="Calibri" w:eastAsia="SimSun" w:hAnsi="Calibri" w:cs="Calibri"/>
          <w:color w:val="000000"/>
          <w:lang w:val="en-US"/>
        </w:rPr>
      </w:pPr>
      <w:r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At least for paging PDCCH based L1 availability indication of TRS/CSI-RS at the configured occasion(s) to the idle/inactive UEs, the L1 availability indication is valid for a time duration starting from a reference point, where</w:t>
      </w:r>
    </w:p>
    <w:p w14:paraId="3A637EEE" w14:textId="77777777" w:rsidR="007E5871" w:rsidRDefault="007E5871" w:rsidP="00AF7DB7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the time duration is a validity duration configured by higher layer,</w:t>
      </w:r>
    </w:p>
    <w:p w14:paraId="16094D9A" w14:textId="77777777" w:rsidR="007E5871" w:rsidRDefault="007E5871" w:rsidP="00AF7DB7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FFS applicable values, e.g. # of DRX cycles, or multiple of default paging cycle duration (i.e. modification period)</w:t>
      </w:r>
    </w:p>
    <w:p w14:paraId="7DF2B7F3" w14:textId="77777777" w:rsidR="007E5871" w:rsidRDefault="007E5871" w:rsidP="00AF7DB7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FFS UE doesn’t expect inconsistent L1 based indication during the time duration</w:t>
      </w:r>
    </w:p>
    <w:p w14:paraId="6387EF85" w14:textId="77777777" w:rsidR="007E5871" w:rsidRDefault="007E5871" w:rsidP="00AF7DB7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the reference point for start of the validity duration is one of the following alternatives:</w:t>
      </w:r>
    </w:p>
    <w:p w14:paraId="70FCA019" w14:textId="77777777" w:rsidR="007E5871" w:rsidRDefault="007E5871" w:rsidP="00AF7DB7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Alt1: SFN of the first PF from the next DRX cycle</w:t>
      </w:r>
    </w:p>
    <w:p w14:paraId="2696D6AB" w14:textId="77777777" w:rsidR="007E5871" w:rsidRDefault="007E5871" w:rsidP="00AF7DB7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Alt2: SFN of the first PF from the current DRX cycle where UE receives the indication</w:t>
      </w:r>
    </w:p>
    <w:p w14:paraId="03B63411" w14:textId="77777777" w:rsidR="007E5871" w:rsidRDefault="007E5871" w:rsidP="00AF7DB7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Alt3: based on SFN configured by higher layer, i.e. modification period configured as multiple of default paging cycle duration</w:t>
      </w:r>
    </w:p>
    <w:p w14:paraId="7FF830C3" w14:textId="77777777" w:rsidR="007E5871" w:rsidRDefault="007E5871" w:rsidP="00AF7DB7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Alt4: start of the PF for the PO where UE receives the indication</w:t>
      </w:r>
    </w:p>
    <w:p w14:paraId="6F7398B5" w14:textId="77777777" w:rsidR="007E5871" w:rsidRDefault="007E5871" w:rsidP="00AF7DB7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Note: the DRX cycle in Alt1 and Alt2 is the default paging cycle broadcast in SIB</w:t>
      </w:r>
    </w:p>
    <w:p w14:paraId="40B638F0" w14:textId="77777777" w:rsidR="007E5871" w:rsidRDefault="007E5871" w:rsidP="00AF7DB7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Note: The SFN for the first PF is </w:t>
      </w:r>
      <w:r>
        <w:rPr>
          <w:rFonts w:ascii="Times New Roman" w:eastAsia="Microsoft YaHei UI" w:hAnsi="Times New Roman" w:cs="Times New Roman"/>
          <w:strike/>
          <w:color w:val="FF0000"/>
          <w:sz w:val="20"/>
          <w:szCs w:val="20"/>
          <w:lang w:val="en-US"/>
        </w:rPr>
        <w:t>for (UE mod N) = 0, and can be</w:t>
      </w:r>
      <w:r>
        <w:rPr>
          <w:rFonts w:ascii="Times New Roman" w:eastAsia="Microsoft YaHei UI" w:hAnsi="Times New Roman" w:cs="Times New Roman"/>
          <w:color w:val="FF0000"/>
          <w:sz w:val="20"/>
          <w:szCs w:val="20"/>
          <w:lang w:val="en-US"/>
        </w:rPr>
        <w:t>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calculated by (SFN + 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PF_offset</w:t>
      </w:r>
      <w:proofErr w:type="spellEnd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) mod T = 0</w:t>
      </w:r>
    </w:p>
    <w:p w14:paraId="29B3194B" w14:textId="77777777" w:rsidR="007E5871" w:rsidRDefault="007E5871" w:rsidP="00AF7DB7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the time duration can be optionally configured by 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gNB</w:t>
      </w:r>
      <w:proofErr w:type="spellEnd"/>
    </w:p>
    <w:p w14:paraId="56DE1E5F" w14:textId="77777777" w:rsidR="007E5871" w:rsidRDefault="007E5871" w:rsidP="00AF7DB7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when the time duration is not configured, one of the following alternatives can be considered:</w:t>
      </w:r>
    </w:p>
    <w:p w14:paraId="22401155" w14:textId="77777777" w:rsidR="007E5871" w:rsidRDefault="007E5871" w:rsidP="00AF7DB7">
      <w:pPr>
        <w:numPr>
          <w:ilvl w:val="2"/>
          <w:numId w:val="15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Alt1: the availability indication is valid until when the UE receives another availability indication.</w:t>
      </w:r>
    </w:p>
    <w:p w14:paraId="0EE5B629" w14:textId="77777777" w:rsidR="007E5871" w:rsidRDefault="007E5871" w:rsidP="00AF7DB7">
      <w:pPr>
        <w:numPr>
          <w:ilvl w:val="2"/>
          <w:numId w:val="15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Alt2: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fi-FI"/>
        </w:rPr>
        <w:t>the availability indication is valid until L1 availability indication is changed by network</w:t>
      </w:r>
    </w:p>
    <w:p w14:paraId="1D89F2ED" w14:textId="77777777" w:rsidR="007E5871" w:rsidRDefault="007E5871" w:rsidP="00AF7DB7">
      <w:pPr>
        <w:numPr>
          <w:ilvl w:val="2"/>
          <w:numId w:val="15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Alt3: default time duration e.g. default paging cycle</w:t>
      </w:r>
    </w:p>
    <w:p w14:paraId="50393222" w14:textId="77777777" w:rsidR="007E5871" w:rsidRDefault="007E5871" w:rsidP="00AF7DB7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FFS whether and how to handle the miss detection issue of L1 signaling</w:t>
      </w:r>
    </w:p>
    <w:p w14:paraId="3D45197E" w14:textId="77777777" w:rsidR="007E5871" w:rsidRDefault="007E5871" w:rsidP="007E5871">
      <w:pPr>
        <w:shd w:val="clear" w:color="auto" w:fill="FFFFFF"/>
        <w:spacing w:after="0" w:line="233" w:lineRule="atLeast"/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highlight w:val="green"/>
          <w:shd w:val="clear" w:color="auto" w:fill="FFFF00"/>
          <w:lang w:val="en-US"/>
        </w:rPr>
      </w:pPr>
    </w:p>
    <w:p w14:paraId="1EEFDA21" w14:textId="77777777" w:rsidR="007E5871" w:rsidRDefault="007E5871" w:rsidP="007E5871">
      <w:pPr>
        <w:shd w:val="clear" w:color="auto" w:fill="FFFFFF"/>
        <w:spacing w:after="0" w:line="233" w:lineRule="atLeast"/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highlight w:val="green"/>
          <w:shd w:val="clear" w:color="auto" w:fill="FFFF00"/>
          <w:lang w:val="en-US"/>
        </w:rPr>
      </w:pPr>
    </w:p>
    <w:p w14:paraId="728FF848" w14:textId="77777777" w:rsidR="007E5871" w:rsidRDefault="007E5871" w:rsidP="007E5871">
      <w:pPr>
        <w:shd w:val="clear" w:color="auto" w:fill="FFFFFF"/>
        <w:spacing w:after="0" w:line="233" w:lineRule="atLeast"/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highlight w:val="green"/>
          <w:shd w:val="clear" w:color="auto" w:fill="FFFF00"/>
          <w:lang w:val="en-US"/>
        </w:rPr>
      </w:pPr>
    </w:p>
    <w:p w14:paraId="1834C943" w14:textId="77777777" w:rsidR="007E5871" w:rsidRDefault="007E5871" w:rsidP="007E5871">
      <w:pPr>
        <w:shd w:val="clear" w:color="auto" w:fill="FFFFFF"/>
        <w:spacing w:after="0" w:line="233" w:lineRule="atLeast"/>
        <w:rPr>
          <w:rFonts w:ascii="Calibri" w:eastAsia="SimSun" w:hAnsi="Calibri" w:cs="Calibri"/>
          <w:color w:val="000000"/>
          <w:highlight w:val="green"/>
          <w:lang w:val="en-US"/>
        </w:rPr>
      </w:pPr>
      <w:r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highlight w:val="green"/>
          <w:shd w:val="clear" w:color="auto" w:fill="FFFF00"/>
          <w:lang w:val="en-US"/>
        </w:rPr>
        <w:t>Agreement</w:t>
      </w:r>
    </w:p>
    <w:p w14:paraId="3C19C06B" w14:textId="77777777" w:rsidR="007E5871" w:rsidRDefault="007E5871" w:rsidP="007E5871">
      <w:pPr>
        <w:shd w:val="clear" w:color="auto" w:fill="FFFFFF"/>
        <w:spacing w:after="0" w:line="240" w:lineRule="auto"/>
        <w:rPr>
          <w:rFonts w:ascii="Calibri" w:eastAsia="SimSun" w:hAnsi="Calibri" w:cs="Calibri"/>
          <w:color w:val="000000"/>
          <w:lang w:val="en-US"/>
        </w:rPr>
      </w:pPr>
      <w:r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Configuration of TRS/CSI-RS occasion(s) for idle/inactive UEs include a list of one or more TRS resource sets, where:</w:t>
      </w:r>
    </w:p>
    <w:p w14:paraId="42F7A1BC" w14:textId="77777777" w:rsidR="007E5871" w:rsidRDefault="007E5871" w:rsidP="007E5871">
      <w:pPr>
        <w:shd w:val="clear" w:color="auto" w:fill="FFFFFF"/>
        <w:spacing w:after="0" w:line="240" w:lineRule="auto"/>
        <w:ind w:left="81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Symbol" w:eastAsia="Microsoft YaHei UI" w:hAnsi="Symbol" w:cs="SimSun"/>
          <w:color w:val="000000"/>
          <w:sz w:val="20"/>
          <w:szCs w:val="20"/>
          <w:lang w:val="en-US"/>
        </w:rPr>
        <w:t>·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     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 TRS resource set can be configured to include</w:t>
      </w:r>
    </w:p>
    <w:p w14:paraId="31049379" w14:textId="77777777" w:rsidR="007E5871" w:rsidRDefault="007E5871" w:rsidP="007E5871">
      <w:pPr>
        <w:shd w:val="clear" w:color="auto" w:fill="FFFFFF"/>
        <w:spacing w:after="0" w:line="240" w:lineRule="auto"/>
        <w:ind w:left="153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Courier New" w:eastAsia="Microsoft YaHei UI" w:hAnsi="Courier New" w:cs="Courier New"/>
          <w:color w:val="000000"/>
          <w:sz w:val="20"/>
          <w:szCs w:val="20"/>
          <w:lang w:val="en-US"/>
        </w:rPr>
        <w:t>o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 set of TRS resources up to two consecutive slots,</w:t>
      </w:r>
    </w:p>
    <w:p w14:paraId="179A4B32" w14:textId="77777777" w:rsidR="007E5871" w:rsidRDefault="007E5871" w:rsidP="007E5871">
      <w:pPr>
        <w:shd w:val="clear" w:color="auto" w:fill="FFFFFF"/>
        <w:spacing w:after="0" w:line="240" w:lineRule="auto"/>
        <w:ind w:left="225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Wingdings" w:eastAsia="Microsoft YaHei UI" w:hAnsi="Wingdings" w:cs="SimSun"/>
          <w:color w:val="FF0000"/>
          <w:sz w:val="20"/>
          <w:szCs w:val="20"/>
          <w:lang w:val="en-US"/>
        </w:rPr>
        <w:t>§</w:t>
      </w:r>
      <w:r>
        <w:rPr>
          <w:rFonts w:ascii="Times New Roman" w:eastAsia="Microsoft YaHei UI" w:hAnsi="Times New Roman" w:cs="Times New Roman"/>
          <w:color w:val="FF0000"/>
          <w:sz w:val="14"/>
          <w:szCs w:val="14"/>
          <w:lang w:val="en-US"/>
        </w:rPr>
        <w:t>  </w:t>
      </w:r>
      <w:r>
        <w:rPr>
          <w:rFonts w:ascii="Times New Roman" w:eastAsia="Microsoft YaHei UI" w:hAnsi="Times New Roman" w:cs="Times New Roman"/>
          <w:color w:val="FF0000"/>
          <w:sz w:val="20"/>
          <w:szCs w:val="20"/>
          <w:lang w:val="en-US"/>
        </w:rPr>
        <w:t>Note: a TRS resource is same as Rel-15/16, i.e. a CSI-RS in a symbol.</w:t>
      </w:r>
    </w:p>
    <w:p w14:paraId="15438686" w14:textId="77777777" w:rsidR="007E5871" w:rsidRDefault="007E5871" w:rsidP="007E5871">
      <w:pPr>
        <w:shd w:val="clear" w:color="auto" w:fill="FFFFFF"/>
        <w:spacing w:after="0" w:line="240" w:lineRule="auto"/>
        <w:ind w:left="153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Courier New" w:eastAsia="Microsoft YaHei UI" w:hAnsi="Courier New" w:cs="Courier New"/>
          <w:color w:val="000000"/>
          <w:sz w:val="20"/>
          <w:szCs w:val="20"/>
          <w:lang w:val="en-US"/>
        </w:rPr>
        <w:t>o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at least common configuration parameters:</w:t>
      </w:r>
    </w:p>
    <w:p w14:paraId="5A8C6F7C" w14:textId="77777777" w:rsidR="007E5871" w:rsidRDefault="007E5871" w:rsidP="007E5871">
      <w:pPr>
        <w:shd w:val="clear" w:color="auto" w:fill="FFFFFF"/>
        <w:spacing w:after="0" w:line="240" w:lineRule="auto"/>
        <w:ind w:left="225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Wingdings" w:eastAsia="Microsoft YaHei UI" w:hAnsi="Wingdings" w:cs="SimSun"/>
          <w:color w:val="000000"/>
          <w:sz w:val="20"/>
          <w:szCs w:val="20"/>
          <w:lang w:val="en-US"/>
        </w:rPr>
        <w:t>§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 QCL reference</w:t>
      </w:r>
    </w:p>
    <w:p w14:paraId="589DD9B6" w14:textId="77777777" w:rsidR="007E5871" w:rsidRDefault="007E5871" w:rsidP="007E5871">
      <w:pPr>
        <w:shd w:val="clear" w:color="auto" w:fill="FFFFFF"/>
        <w:spacing w:after="0" w:line="240" w:lineRule="auto"/>
        <w:ind w:left="225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Wingdings" w:eastAsia="Microsoft YaHei UI" w:hAnsi="Wingdings" w:cs="SimSun"/>
          <w:color w:val="000000"/>
          <w:sz w:val="20"/>
          <w:szCs w:val="20"/>
          <w:lang w:val="en-US"/>
        </w:rPr>
        <w:t>§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firstOFDMSymbolInTimeDomain</w:t>
      </w:r>
      <w:proofErr w:type="spellEnd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,</w:t>
      </w:r>
    </w:p>
    <w:p w14:paraId="3AB60A03" w14:textId="77777777" w:rsidR="007E5871" w:rsidRDefault="007E5871" w:rsidP="007E5871">
      <w:pPr>
        <w:shd w:val="clear" w:color="auto" w:fill="FFFFFF"/>
        <w:spacing w:after="0" w:line="240" w:lineRule="auto"/>
        <w:ind w:left="225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Wingdings" w:eastAsia="Microsoft YaHei UI" w:hAnsi="Wingdings" w:cs="SimSun"/>
          <w:color w:val="000000"/>
          <w:sz w:val="20"/>
          <w:szCs w:val="20"/>
          <w:lang w:val="en-US"/>
        </w:rPr>
        <w:t>§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‘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frequencyDomainAllocation</w:t>
      </w:r>
      <w:proofErr w:type="spellEnd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for row1’, ‘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startingRB</w:t>
      </w:r>
      <w:proofErr w:type="spellEnd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’ ,‘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nrofRBs</w:t>
      </w:r>
      <w:proofErr w:type="spellEnd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’,’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powerControlOffsetSS</w:t>
      </w:r>
      <w:proofErr w:type="spellEnd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’, 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periodicityAndOffset</w:t>
      </w:r>
      <w:proofErr w:type="spellEnd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’</w:t>
      </w:r>
    </w:p>
    <w:p w14:paraId="74AAE855" w14:textId="77777777" w:rsidR="007E5871" w:rsidRDefault="007E5871" w:rsidP="007E5871">
      <w:pPr>
        <w:shd w:val="clear" w:color="auto" w:fill="FFFFFF"/>
        <w:spacing w:after="0" w:line="240" w:lineRule="auto"/>
        <w:ind w:left="225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Wingdings" w:eastAsia="Microsoft YaHei UI" w:hAnsi="Wingdings" w:cs="SimSun"/>
          <w:color w:val="000000"/>
          <w:sz w:val="20"/>
          <w:szCs w:val="20"/>
          <w:lang w:val="en-US"/>
        </w:rPr>
        <w:t>§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FFS</w:t>
      </w:r>
    </w:p>
    <w:p w14:paraId="5B9FFD83" w14:textId="77777777" w:rsidR="007E5871" w:rsidRDefault="007E5871" w:rsidP="007E5871">
      <w:pPr>
        <w:shd w:val="clear" w:color="auto" w:fill="FFFFFF"/>
        <w:spacing w:after="0" w:line="240" w:lineRule="auto"/>
        <w:ind w:left="297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Symbol" w:eastAsia="Microsoft YaHei UI" w:hAnsi="Symbol" w:cs="SimSun"/>
          <w:color w:val="000000"/>
          <w:sz w:val="20"/>
          <w:szCs w:val="20"/>
          <w:lang w:val="en-US"/>
        </w:rPr>
        <w:t>·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      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scramblingID</w:t>
      </w:r>
      <w:proofErr w:type="spellEnd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,</w:t>
      </w:r>
    </w:p>
    <w:p w14:paraId="23CD7584" w14:textId="77777777" w:rsidR="007E5871" w:rsidRDefault="007E5871" w:rsidP="007E5871">
      <w:pPr>
        <w:shd w:val="clear" w:color="auto" w:fill="FFFFFF"/>
        <w:spacing w:after="0" w:line="240" w:lineRule="auto"/>
        <w:ind w:left="297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Symbol" w:eastAsia="Microsoft YaHei UI" w:hAnsi="Symbol" w:cs="SimSun"/>
          <w:color w:val="000000"/>
          <w:sz w:val="20"/>
          <w:szCs w:val="20"/>
          <w:lang w:val="en-US"/>
        </w:rPr>
        <w:t>·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     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 TRS resource set ID, number of slots {1, 2} or number of symbols {2, 4} if supported</w:t>
      </w:r>
    </w:p>
    <w:p w14:paraId="1C220426" w14:textId="77777777" w:rsidR="007E5871" w:rsidRDefault="007E5871" w:rsidP="007E5871">
      <w:pPr>
        <w:shd w:val="clear" w:color="auto" w:fill="FFFFFF"/>
        <w:spacing w:after="0" w:line="240" w:lineRule="auto"/>
        <w:ind w:left="81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Symbol" w:eastAsia="Microsoft YaHei UI" w:hAnsi="Symbol" w:cs="SimSun"/>
          <w:color w:val="000000"/>
          <w:sz w:val="20"/>
          <w:szCs w:val="20"/>
          <w:lang w:val="en-US"/>
        </w:rPr>
        <w:t>·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     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Note: the ‘TRS resource set’ configuration is not (necessarily) identical to ‘NZP-CSI-RS-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ResourceSet</w:t>
      </w:r>
      <w:proofErr w:type="spellEnd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’ configuration for TRS</w:t>
      </w:r>
      <w:r>
        <w:rPr>
          <w:rFonts w:ascii="Times New Roman" w:eastAsia="Microsoft YaHei UI" w:hAnsi="Times New Roman" w:cs="Times New Roman"/>
          <w:i/>
          <w:iCs/>
          <w:color w:val="000000"/>
          <w:sz w:val="20"/>
          <w:szCs w:val="20"/>
          <w:lang w:val="en-US"/>
        </w:rPr>
        <w:t>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in R15/16.</w:t>
      </w:r>
    </w:p>
    <w:p w14:paraId="71216B41" w14:textId="77777777" w:rsidR="007E5871" w:rsidRPr="007E5871" w:rsidRDefault="007E5871" w:rsidP="007E5871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7E5871" w:rsidRPr="007E5871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51CD2" w14:textId="77777777" w:rsidR="00215DDD" w:rsidRDefault="00215DDD">
      <w:r>
        <w:separator/>
      </w:r>
    </w:p>
  </w:endnote>
  <w:endnote w:type="continuationSeparator" w:id="0">
    <w:p w14:paraId="54A9994B" w14:textId="77777777" w:rsidR="00215DDD" w:rsidRDefault="00215DDD">
      <w:r>
        <w:continuationSeparator/>
      </w:r>
    </w:p>
  </w:endnote>
  <w:endnote w:type="continuationNotice" w:id="1">
    <w:p w14:paraId="5B44A614" w14:textId="77777777" w:rsidR="00215DDD" w:rsidRDefault="00215D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A935D" w14:textId="77777777" w:rsidR="00215DDD" w:rsidRDefault="00215DDD">
      <w:r>
        <w:separator/>
      </w:r>
    </w:p>
  </w:footnote>
  <w:footnote w:type="continuationSeparator" w:id="0">
    <w:p w14:paraId="3DF76214" w14:textId="77777777" w:rsidR="00215DDD" w:rsidRDefault="00215DDD">
      <w:r>
        <w:continuationSeparator/>
      </w:r>
    </w:p>
  </w:footnote>
  <w:footnote w:type="continuationNotice" w:id="1">
    <w:p w14:paraId="316272B5" w14:textId="77777777" w:rsidR="00215DDD" w:rsidRDefault="00215D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</w:r>
    <w:proofErr w:type="spellStart"/>
    <w:r>
      <w:t>Draft</w:t>
    </w:r>
    <w:proofErr w:type="spellEnd"/>
    <w:r>
      <w:t xml:space="preserve">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066645"/>
    <w:multiLevelType w:val="multilevel"/>
    <w:tmpl w:val="712E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2E4230"/>
    <w:multiLevelType w:val="hybridMultilevel"/>
    <w:tmpl w:val="FAD086F0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C493E"/>
    <w:multiLevelType w:val="hybridMultilevel"/>
    <w:tmpl w:val="29A2B488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B96373"/>
    <w:multiLevelType w:val="hybridMultilevel"/>
    <w:tmpl w:val="D154FDDE"/>
    <w:lvl w:ilvl="0" w:tplc="5B50A66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AB42E8"/>
    <w:multiLevelType w:val="hybridMultilevel"/>
    <w:tmpl w:val="3DAE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EE75C2E"/>
    <w:multiLevelType w:val="hybridMultilevel"/>
    <w:tmpl w:val="20F0F136"/>
    <w:lvl w:ilvl="0" w:tplc="4AD0967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44D59"/>
    <w:multiLevelType w:val="hybridMultilevel"/>
    <w:tmpl w:val="3FDC4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E5E627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5FA5B87"/>
    <w:multiLevelType w:val="hybridMultilevel"/>
    <w:tmpl w:val="5D54E394"/>
    <w:lvl w:ilvl="0" w:tplc="4AD0967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5164D7"/>
    <w:multiLevelType w:val="hybridMultilevel"/>
    <w:tmpl w:val="28C69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C43D6"/>
    <w:multiLevelType w:val="hybridMultilevel"/>
    <w:tmpl w:val="108C3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5C0AF9"/>
    <w:multiLevelType w:val="multilevel"/>
    <w:tmpl w:val="6610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9"/>
  </w:num>
  <w:num w:numId="5">
    <w:abstractNumId w:val="5"/>
  </w:num>
  <w:num w:numId="6">
    <w:abstractNumId w:val="12"/>
  </w:num>
  <w:num w:numId="7">
    <w:abstractNumId w:val="18"/>
  </w:num>
  <w:num w:numId="8">
    <w:abstractNumId w:val="6"/>
  </w:num>
  <w:num w:numId="9">
    <w:abstractNumId w:val="17"/>
  </w:num>
  <w:num w:numId="10">
    <w:abstractNumId w:val="19"/>
  </w:num>
  <w:num w:numId="11">
    <w:abstractNumId w:val="15"/>
  </w:num>
  <w:num w:numId="12">
    <w:abstractNumId w:val="13"/>
  </w:num>
  <w:num w:numId="13">
    <w:abstractNumId w:val="4"/>
  </w:num>
  <w:num w:numId="14">
    <w:abstractNumId w:val="1"/>
  </w:num>
  <w:num w:numId="15">
    <w:abstractNumId w:val="22"/>
  </w:num>
  <w:num w:numId="16">
    <w:abstractNumId w:val="20"/>
  </w:num>
  <w:num w:numId="17">
    <w:abstractNumId w:val="21"/>
  </w:num>
  <w:num w:numId="18">
    <w:abstractNumId w:val="7"/>
  </w:num>
  <w:num w:numId="19">
    <w:abstractNumId w:val="2"/>
  </w:num>
  <w:num w:numId="20">
    <w:abstractNumId w:val="3"/>
  </w:num>
  <w:num w:numId="21">
    <w:abstractNumId w:val="14"/>
  </w:num>
  <w:num w:numId="22">
    <w:abstractNumId w:val="8"/>
  </w:num>
  <w:num w:numId="23">
    <w:abstractNumId w:val="11"/>
  </w:num>
  <w:num w:numId="24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AE4"/>
    <w:rsid w:val="00001C5B"/>
    <w:rsid w:val="0000296F"/>
    <w:rsid w:val="00002A37"/>
    <w:rsid w:val="00002BC2"/>
    <w:rsid w:val="00002EFC"/>
    <w:rsid w:val="000042FD"/>
    <w:rsid w:val="00004970"/>
    <w:rsid w:val="00005439"/>
    <w:rsid w:val="00006433"/>
    <w:rsid w:val="00006446"/>
    <w:rsid w:val="00006713"/>
    <w:rsid w:val="00006896"/>
    <w:rsid w:val="00006B58"/>
    <w:rsid w:val="00007CDC"/>
    <w:rsid w:val="000106A3"/>
    <w:rsid w:val="00011153"/>
    <w:rsid w:val="00011505"/>
    <w:rsid w:val="00011729"/>
    <w:rsid w:val="00011B28"/>
    <w:rsid w:val="00011D05"/>
    <w:rsid w:val="0001207F"/>
    <w:rsid w:val="00012879"/>
    <w:rsid w:val="00012A10"/>
    <w:rsid w:val="00012AC9"/>
    <w:rsid w:val="00012D65"/>
    <w:rsid w:val="000142B7"/>
    <w:rsid w:val="000143A6"/>
    <w:rsid w:val="00014E6A"/>
    <w:rsid w:val="00015034"/>
    <w:rsid w:val="00015407"/>
    <w:rsid w:val="00015D15"/>
    <w:rsid w:val="0001614A"/>
    <w:rsid w:val="000169A0"/>
    <w:rsid w:val="00016A0B"/>
    <w:rsid w:val="00016E88"/>
    <w:rsid w:val="000172CB"/>
    <w:rsid w:val="000175F1"/>
    <w:rsid w:val="000176B2"/>
    <w:rsid w:val="00020273"/>
    <w:rsid w:val="00020538"/>
    <w:rsid w:val="00020BCB"/>
    <w:rsid w:val="0002180E"/>
    <w:rsid w:val="00021FD2"/>
    <w:rsid w:val="0002223A"/>
    <w:rsid w:val="00022308"/>
    <w:rsid w:val="00023023"/>
    <w:rsid w:val="00023836"/>
    <w:rsid w:val="00025427"/>
    <w:rsid w:val="00025533"/>
    <w:rsid w:val="000255F0"/>
    <w:rsid w:val="0002564D"/>
    <w:rsid w:val="00025ECA"/>
    <w:rsid w:val="00026008"/>
    <w:rsid w:val="0002609C"/>
    <w:rsid w:val="00027939"/>
    <w:rsid w:val="000302D0"/>
    <w:rsid w:val="00030DCD"/>
    <w:rsid w:val="000325B8"/>
    <w:rsid w:val="00033020"/>
    <w:rsid w:val="00033F83"/>
    <w:rsid w:val="00034406"/>
    <w:rsid w:val="000344F1"/>
    <w:rsid w:val="000346F9"/>
    <w:rsid w:val="00034AE9"/>
    <w:rsid w:val="00034C15"/>
    <w:rsid w:val="00035509"/>
    <w:rsid w:val="000364F5"/>
    <w:rsid w:val="00036BA1"/>
    <w:rsid w:val="000377F2"/>
    <w:rsid w:val="00040D7D"/>
    <w:rsid w:val="00040E0C"/>
    <w:rsid w:val="00041216"/>
    <w:rsid w:val="0004190E"/>
    <w:rsid w:val="00042049"/>
    <w:rsid w:val="0004212A"/>
    <w:rsid w:val="000422E2"/>
    <w:rsid w:val="00042769"/>
    <w:rsid w:val="00042DB3"/>
    <w:rsid w:val="00042F22"/>
    <w:rsid w:val="00043F23"/>
    <w:rsid w:val="000441B3"/>
    <w:rsid w:val="000444EF"/>
    <w:rsid w:val="00044652"/>
    <w:rsid w:val="00044E7F"/>
    <w:rsid w:val="000454E5"/>
    <w:rsid w:val="000455B9"/>
    <w:rsid w:val="00050B9F"/>
    <w:rsid w:val="00051FE1"/>
    <w:rsid w:val="00052590"/>
    <w:rsid w:val="00052A07"/>
    <w:rsid w:val="00053304"/>
    <w:rsid w:val="000534E3"/>
    <w:rsid w:val="0005440D"/>
    <w:rsid w:val="00054940"/>
    <w:rsid w:val="00054ED9"/>
    <w:rsid w:val="000551CD"/>
    <w:rsid w:val="0005606A"/>
    <w:rsid w:val="00056CD1"/>
    <w:rsid w:val="00056F38"/>
    <w:rsid w:val="00057117"/>
    <w:rsid w:val="00057276"/>
    <w:rsid w:val="00057E2C"/>
    <w:rsid w:val="00060B7B"/>
    <w:rsid w:val="00060FD1"/>
    <w:rsid w:val="000616E7"/>
    <w:rsid w:val="00063C67"/>
    <w:rsid w:val="00064855"/>
    <w:rsid w:val="0006487E"/>
    <w:rsid w:val="00064888"/>
    <w:rsid w:val="00064FF8"/>
    <w:rsid w:val="00065B04"/>
    <w:rsid w:val="00065E1A"/>
    <w:rsid w:val="0006744C"/>
    <w:rsid w:val="00067548"/>
    <w:rsid w:val="00070545"/>
    <w:rsid w:val="00070695"/>
    <w:rsid w:val="000708AB"/>
    <w:rsid w:val="00070FA3"/>
    <w:rsid w:val="00071218"/>
    <w:rsid w:val="000717F6"/>
    <w:rsid w:val="00072597"/>
    <w:rsid w:val="00072D36"/>
    <w:rsid w:val="000735F6"/>
    <w:rsid w:val="00073882"/>
    <w:rsid w:val="00074271"/>
    <w:rsid w:val="00075168"/>
    <w:rsid w:val="000754D8"/>
    <w:rsid w:val="00075555"/>
    <w:rsid w:val="00076086"/>
    <w:rsid w:val="00077A76"/>
    <w:rsid w:val="00077DEE"/>
    <w:rsid w:val="00077E5F"/>
    <w:rsid w:val="0008036A"/>
    <w:rsid w:val="000808C3"/>
    <w:rsid w:val="00081AE6"/>
    <w:rsid w:val="00082017"/>
    <w:rsid w:val="000821B8"/>
    <w:rsid w:val="00082874"/>
    <w:rsid w:val="00083CF1"/>
    <w:rsid w:val="00084020"/>
    <w:rsid w:val="000841B9"/>
    <w:rsid w:val="000841EB"/>
    <w:rsid w:val="0008434E"/>
    <w:rsid w:val="000845C0"/>
    <w:rsid w:val="00084863"/>
    <w:rsid w:val="000855EB"/>
    <w:rsid w:val="0008561B"/>
    <w:rsid w:val="00085763"/>
    <w:rsid w:val="00085B52"/>
    <w:rsid w:val="000862E7"/>
    <w:rsid w:val="000865F5"/>
    <w:rsid w:val="000866F2"/>
    <w:rsid w:val="00086D4F"/>
    <w:rsid w:val="00086FD0"/>
    <w:rsid w:val="0009009F"/>
    <w:rsid w:val="00090B00"/>
    <w:rsid w:val="00090B21"/>
    <w:rsid w:val="00091052"/>
    <w:rsid w:val="00091557"/>
    <w:rsid w:val="000918B8"/>
    <w:rsid w:val="000924C1"/>
    <w:rsid w:val="000924F0"/>
    <w:rsid w:val="00092DD2"/>
    <w:rsid w:val="00093474"/>
    <w:rsid w:val="00094D19"/>
    <w:rsid w:val="0009510F"/>
    <w:rsid w:val="000952B3"/>
    <w:rsid w:val="00096079"/>
    <w:rsid w:val="00096148"/>
    <w:rsid w:val="000962FC"/>
    <w:rsid w:val="00096B88"/>
    <w:rsid w:val="000975E8"/>
    <w:rsid w:val="000A01BF"/>
    <w:rsid w:val="000A0795"/>
    <w:rsid w:val="000A0D76"/>
    <w:rsid w:val="000A126E"/>
    <w:rsid w:val="000A147F"/>
    <w:rsid w:val="000A1710"/>
    <w:rsid w:val="000A1914"/>
    <w:rsid w:val="000A19D5"/>
    <w:rsid w:val="000A1B7B"/>
    <w:rsid w:val="000A27F1"/>
    <w:rsid w:val="000A2E8D"/>
    <w:rsid w:val="000A3410"/>
    <w:rsid w:val="000A47C6"/>
    <w:rsid w:val="000A4A4F"/>
    <w:rsid w:val="000A51DE"/>
    <w:rsid w:val="000A5398"/>
    <w:rsid w:val="000A548B"/>
    <w:rsid w:val="000A56F2"/>
    <w:rsid w:val="000A62CF"/>
    <w:rsid w:val="000A7958"/>
    <w:rsid w:val="000A7E1D"/>
    <w:rsid w:val="000B1326"/>
    <w:rsid w:val="000B2719"/>
    <w:rsid w:val="000B2793"/>
    <w:rsid w:val="000B2AD4"/>
    <w:rsid w:val="000B2BCD"/>
    <w:rsid w:val="000B3316"/>
    <w:rsid w:val="000B3A8F"/>
    <w:rsid w:val="000B3BB4"/>
    <w:rsid w:val="000B3E60"/>
    <w:rsid w:val="000B4AB9"/>
    <w:rsid w:val="000B4CF7"/>
    <w:rsid w:val="000B58C3"/>
    <w:rsid w:val="000B61E9"/>
    <w:rsid w:val="000B7068"/>
    <w:rsid w:val="000B72A9"/>
    <w:rsid w:val="000B751E"/>
    <w:rsid w:val="000B7CF7"/>
    <w:rsid w:val="000C0051"/>
    <w:rsid w:val="000C02CB"/>
    <w:rsid w:val="000C0B03"/>
    <w:rsid w:val="000C0C76"/>
    <w:rsid w:val="000C0D7C"/>
    <w:rsid w:val="000C0F46"/>
    <w:rsid w:val="000C151C"/>
    <w:rsid w:val="000C165A"/>
    <w:rsid w:val="000C1A51"/>
    <w:rsid w:val="000C2DDF"/>
    <w:rsid w:val="000C2E19"/>
    <w:rsid w:val="000C302A"/>
    <w:rsid w:val="000C3084"/>
    <w:rsid w:val="000C3BB5"/>
    <w:rsid w:val="000C4B67"/>
    <w:rsid w:val="000C5836"/>
    <w:rsid w:val="000C59D4"/>
    <w:rsid w:val="000C65B7"/>
    <w:rsid w:val="000C65F8"/>
    <w:rsid w:val="000C6C51"/>
    <w:rsid w:val="000C78D1"/>
    <w:rsid w:val="000D0D07"/>
    <w:rsid w:val="000D1862"/>
    <w:rsid w:val="000D1C00"/>
    <w:rsid w:val="000D1ECE"/>
    <w:rsid w:val="000D2ACE"/>
    <w:rsid w:val="000D2C9F"/>
    <w:rsid w:val="000D3D15"/>
    <w:rsid w:val="000D3FFA"/>
    <w:rsid w:val="000D4797"/>
    <w:rsid w:val="000D4C5E"/>
    <w:rsid w:val="000D5043"/>
    <w:rsid w:val="000D567C"/>
    <w:rsid w:val="000D6445"/>
    <w:rsid w:val="000E0527"/>
    <w:rsid w:val="000E073A"/>
    <w:rsid w:val="000E0A6D"/>
    <w:rsid w:val="000E12B6"/>
    <w:rsid w:val="000E1C1E"/>
    <w:rsid w:val="000E1E92"/>
    <w:rsid w:val="000E2318"/>
    <w:rsid w:val="000E2902"/>
    <w:rsid w:val="000E332E"/>
    <w:rsid w:val="000E3D41"/>
    <w:rsid w:val="000E4508"/>
    <w:rsid w:val="000E4A15"/>
    <w:rsid w:val="000E4EB7"/>
    <w:rsid w:val="000E58DF"/>
    <w:rsid w:val="000E5D8D"/>
    <w:rsid w:val="000E624F"/>
    <w:rsid w:val="000E6447"/>
    <w:rsid w:val="000E64AE"/>
    <w:rsid w:val="000E7C0F"/>
    <w:rsid w:val="000E7C6F"/>
    <w:rsid w:val="000E7F1B"/>
    <w:rsid w:val="000F06D6"/>
    <w:rsid w:val="000F0EB1"/>
    <w:rsid w:val="000F1106"/>
    <w:rsid w:val="000F14C9"/>
    <w:rsid w:val="000F153F"/>
    <w:rsid w:val="000F2040"/>
    <w:rsid w:val="000F2705"/>
    <w:rsid w:val="000F3343"/>
    <w:rsid w:val="000F3AF3"/>
    <w:rsid w:val="000F3BE9"/>
    <w:rsid w:val="000F3F6C"/>
    <w:rsid w:val="000F5C00"/>
    <w:rsid w:val="000F5C45"/>
    <w:rsid w:val="000F6DF3"/>
    <w:rsid w:val="000F7C6F"/>
    <w:rsid w:val="001005FF"/>
    <w:rsid w:val="001011C5"/>
    <w:rsid w:val="00102210"/>
    <w:rsid w:val="00102565"/>
    <w:rsid w:val="0010390C"/>
    <w:rsid w:val="00103A88"/>
    <w:rsid w:val="00105E5E"/>
    <w:rsid w:val="00106275"/>
    <w:rsid w:val="001062FB"/>
    <w:rsid w:val="001063E6"/>
    <w:rsid w:val="00107197"/>
    <w:rsid w:val="001108DD"/>
    <w:rsid w:val="00110D8F"/>
    <w:rsid w:val="001111A0"/>
    <w:rsid w:val="00111A63"/>
    <w:rsid w:val="00112293"/>
    <w:rsid w:val="00112BC6"/>
    <w:rsid w:val="00113CF4"/>
    <w:rsid w:val="00114A23"/>
    <w:rsid w:val="00115242"/>
    <w:rsid w:val="001153EA"/>
    <w:rsid w:val="00115643"/>
    <w:rsid w:val="00115DBA"/>
    <w:rsid w:val="00116364"/>
    <w:rsid w:val="00116765"/>
    <w:rsid w:val="0011757A"/>
    <w:rsid w:val="0011790A"/>
    <w:rsid w:val="0011792A"/>
    <w:rsid w:val="00117B7E"/>
    <w:rsid w:val="00120616"/>
    <w:rsid w:val="0012078D"/>
    <w:rsid w:val="0012080F"/>
    <w:rsid w:val="00120DC4"/>
    <w:rsid w:val="0012191A"/>
    <w:rsid w:val="001219F5"/>
    <w:rsid w:val="00121A20"/>
    <w:rsid w:val="00121B90"/>
    <w:rsid w:val="00121D48"/>
    <w:rsid w:val="00121F2E"/>
    <w:rsid w:val="00122350"/>
    <w:rsid w:val="00122F2E"/>
    <w:rsid w:val="001235B3"/>
    <w:rsid w:val="00123610"/>
    <w:rsid w:val="0012377F"/>
    <w:rsid w:val="00123B51"/>
    <w:rsid w:val="00124314"/>
    <w:rsid w:val="00124D05"/>
    <w:rsid w:val="00124EDA"/>
    <w:rsid w:val="00124F40"/>
    <w:rsid w:val="001254E8"/>
    <w:rsid w:val="00126294"/>
    <w:rsid w:val="00126605"/>
    <w:rsid w:val="0012693B"/>
    <w:rsid w:val="00126B4A"/>
    <w:rsid w:val="001272AC"/>
    <w:rsid w:val="00127B88"/>
    <w:rsid w:val="00127BD3"/>
    <w:rsid w:val="00127E49"/>
    <w:rsid w:val="00130432"/>
    <w:rsid w:val="00130914"/>
    <w:rsid w:val="00131DAF"/>
    <w:rsid w:val="00131EC3"/>
    <w:rsid w:val="00132382"/>
    <w:rsid w:val="0013255A"/>
    <w:rsid w:val="00132FD0"/>
    <w:rsid w:val="001333C1"/>
    <w:rsid w:val="0013358A"/>
    <w:rsid w:val="00133CEB"/>
    <w:rsid w:val="001344C0"/>
    <w:rsid w:val="001346FA"/>
    <w:rsid w:val="00134BC6"/>
    <w:rsid w:val="0013506E"/>
    <w:rsid w:val="00135252"/>
    <w:rsid w:val="00135588"/>
    <w:rsid w:val="00135682"/>
    <w:rsid w:val="001356BF"/>
    <w:rsid w:val="00135E17"/>
    <w:rsid w:val="00137194"/>
    <w:rsid w:val="00137896"/>
    <w:rsid w:val="00137AB5"/>
    <w:rsid w:val="00137ED0"/>
    <w:rsid w:val="00137F0B"/>
    <w:rsid w:val="001404B9"/>
    <w:rsid w:val="001406B8"/>
    <w:rsid w:val="001408F7"/>
    <w:rsid w:val="0014128F"/>
    <w:rsid w:val="001412CB"/>
    <w:rsid w:val="00141425"/>
    <w:rsid w:val="00141624"/>
    <w:rsid w:val="001416F8"/>
    <w:rsid w:val="00141A7D"/>
    <w:rsid w:val="00142F60"/>
    <w:rsid w:val="00143519"/>
    <w:rsid w:val="00144A2C"/>
    <w:rsid w:val="00144AFC"/>
    <w:rsid w:val="00145344"/>
    <w:rsid w:val="00145D40"/>
    <w:rsid w:val="00146270"/>
    <w:rsid w:val="0014688F"/>
    <w:rsid w:val="00146AD8"/>
    <w:rsid w:val="001471FA"/>
    <w:rsid w:val="001476D0"/>
    <w:rsid w:val="00150DAF"/>
    <w:rsid w:val="00151723"/>
    <w:rsid w:val="00151E23"/>
    <w:rsid w:val="00152316"/>
    <w:rsid w:val="0015235C"/>
    <w:rsid w:val="001526E0"/>
    <w:rsid w:val="00152DF6"/>
    <w:rsid w:val="001538D2"/>
    <w:rsid w:val="001550E1"/>
    <w:rsid w:val="001551B5"/>
    <w:rsid w:val="0015525E"/>
    <w:rsid w:val="0015531C"/>
    <w:rsid w:val="00155652"/>
    <w:rsid w:val="00155888"/>
    <w:rsid w:val="00155F44"/>
    <w:rsid w:val="00156881"/>
    <w:rsid w:val="00157C6F"/>
    <w:rsid w:val="001608F0"/>
    <w:rsid w:val="00160DD8"/>
    <w:rsid w:val="001611DA"/>
    <w:rsid w:val="00161C49"/>
    <w:rsid w:val="001632FD"/>
    <w:rsid w:val="001639F0"/>
    <w:rsid w:val="001643A8"/>
    <w:rsid w:val="0016465B"/>
    <w:rsid w:val="0016522A"/>
    <w:rsid w:val="001659C1"/>
    <w:rsid w:val="00165A59"/>
    <w:rsid w:val="0016607D"/>
    <w:rsid w:val="00167512"/>
    <w:rsid w:val="001702B0"/>
    <w:rsid w:val="001707FD"/>
    <w:rsid w:val="00170AB4"/>
    <w:rsid w:val="00170EC3"/>
    <w:rsid w:val="00171A1F"/>
    <w:rsid w:val="00171D4D"/>
    <w:rsid w:val="00171D60"/>
    <w:rsid w:val="00173A8E"/>
    <w:rsid w:val="00173B0F"/>
    <w:rsid w:val="00174444"/>
    <w:rsid w:val="0017489D"/>
    <w:rsid w:val="00174C8D"/>
    <w:rsid w:val="00174FEF"/>
    <w:rsid w:val="00175CD8"/>
    <w:rsid w:val="00175F7D"/>
    <w:rsid w:val="0017649E"/>
    <w:rsid w:val="00176D29"/>
    <w:rsid w:val="00176E2D"/>
    <w:rsid w:val="00176F68"/>
    <w:rsid w:val="00177795"/>
    <w:rsid w:val="00177BD5"/>
    <w:rsid w:val="0018074F"/>
    <w:rsid w:val="00180D4C"/>
    <w:rsid w:val="0018143F"/>
    <w:rsid w:val="00181887"/>
    <w:rsid w:val="00183888"/>
    <w:rsid w:val="001841A9"/>
    <w:rsid w:val="00184585"/>
    <w:rsid w:val="001846E7"/>
    <w:rsid w:val="00185811"/>
    <w:rsid w:val="00185F22"/>
    <w:rsid w:val="001900D9"/>
    <w:rsid w:val="00190AC1"/>
    <w:rsid w:val="00190E5E"/>
    <w:rsid w:val="00191682"/>
    <w:rsid w:val="001916B2"/>
    <w:rsid w:val="00191B1B"/>
    <w:rsid w:val="001928DE"/>
    <w:rsid w:val="00192C10"/>
    <w:rsid w:val="00192D95"/>
    <w:rsid w:val="0019341A"/>
    <w:rsid w:val="001935EF"/>
    <w:rsid w:val="0019385E"/>
    <w:rsid w:val="00194C7A"/>
    <w:rsid w:val="00194FAF"/>
    <w:rsid w:val="00194FF8"/>
    <w:rsid w:val="001950C3"/>
    <w:rsid w:val="00195520"/>
    <w:rsid w:val="0019607E"/>
    <w:rsid w:val="0019625C"/>
    <w:rsid w:val="001963B6"/>
    <w:rsid w:val="00197A94"/>
    <w:rsid w:val="00197BC4"/>
    <w:rsid w:val="00197DF9"/>
    <w:rsid w:val="001A03FB"/>
    <w:rsid w:val="001A1987"/>
    <w:rsid w:val="001A2564"/>
    <w:rsid w:val="001A2C49"/>
    <w:rsid w:val="001A3C04"/>
    <w:rsid w:val="001A3E8E"/>
    <w:rsid w:val="001A45EE"/>
    <w:rsid w:val="001A471B"/>
    <w:rsid w:val="001A4904"/>
    <w:rsid w:val="001A4EC0"/>
    <w:rsid w:val="001A5349"/>
    <w:rsid w:val="001A53FB"/>
    <w:rsid w:val="001A5E6F"/>
    <w:rsid w:val="001A6173"/>
    <w:rsid w:val="001A6513"/>
    <w:rsid w:val="001A67BF"/>
    <w:rsid w:val="001A699F"/>
    <w:rsid w:val="001A6CBA"/>
    <w:rsid w:val="001A744A"/>
    <w:rsid w:val="001B086C"/>
    <w:rsid w:val="001B0D97"/>
    <w:rsid w:val="001B1B9B"/>
    <w:rsid w:val="001B2E53"/>
    <w:rsid w:val="001B2EB7"/>
    <w:rsid w:val="001B3012"/>
    <w:rsid w:val="001B315B"/>
    <w:rsid w:val="001B453D"/>
    <w:rsid w:val="001B4A70"/>
    <w:rsid w:val="001B4CC1"/>
    <w:rsid w:val="001B4CC8"/>
    <w:rsid w:val="001B4D1E"/>
    <w:rsid w:val="001B5A5D"/>
    <w:rsid w:val="001B5CE3"/>
    <w:rsid w:val="001B6053"/>
    <w:rsid w:val="001B6950"/>
    <w:rsid w:val="001B6CE0"/>
    <w:rsid w:val="001B7DF3"/>
    <w:rsid w:val="001C10B0"/>
    <w:rsid w:val="001C1413"/>
    <w:rsid w:val="001C1CE5"/>
    <w:rsid w:val="001C2E07"/>
    <w:rsid w:val="001C3D2A"/>
    <w:rsid w:val="001C3D73"/>
    <w:rsid w:val="001C3EB1"/>
    <w:rsid w:val="001C4A35"/>
    <w:rsid w:val="001C5950"/>
    <w:rsid w:val="001C646D"/>
    <w:rsid w:val="001C6495"/>
    <w:rsid w:val="001C67E3"/>
    <w:rsid w:val="001C67E4"/>
    <w:rsid w:val="001C7060"/>
    <w:rsid w:val="001C730B"/>
    <w:rsid w:val="001C7C6C"/>
    <w:rsid w:val="001D02D8"/>
    <w:rsid w:val="001D05CD"/>
    <w:rsid w:val="001D0CDD"/>
    <w:rsid w:val="001D15FC"/>
    <w:rsid w:val="001D1E67"/>
    <w:rsid w:val="001D2185"/>
    <w:rsid w:val="001D250F"/>
    <w:rsid w:val="001D280D"/>
    <w:rsid w:val="001D2C0F"/>
    <w:rsid w:val="001D2FFD"/>
    <w:rsid w:val="001D3AD3"/>
    <w:rsid w:val="001D40A9"/>
    <w:rsid w:val="001D4132"/>
    <w:rsid w:val="001D4615"/>
    <w:rsid w:val="001D4ABC"/>
    <w:rsid w:val="001D51BA"/>
    <w:rsid w:val="001D6342"/>
    <w:rsid w:val="001D6D53"/>
    <w:rsid w:val="001D7693"/>
    <w:rsid w:val="001D78A2"/>
    <w:rsid w:val="001D7A83"/>
    <w:rsid w:val="001E092C"/>
    <w:rsid w:val="001E1D1D"/>
    <w:rsid w:val="001E31FB"/>
    <w:rsid w:val="001E344E"/>
    <w:rsid w:val="001E3564"/>
    <w:rsid w:val="001E42D5"/>
    <w:rsid w:val="001E49D0"/>
    <w:rsid w:val="001E4B05"/>
    <w:rsid w:val="001E4C6A"/>
    <w:rsid w:val="001E58E2"/>
    <w:rsid w:val="001E70BA"/>
    <w:rsid w:val="001E7AED"/>
    <w:rsid w:val="001F0B00"/>
    <w:rsid w:val="001F1091"/>
    <w:rsid w:val="001F15FB"/>
    <w:rsid w:val="001F17C5"/>
    <w:rsid w:val="001F18F1"/>
    <w:rsid w:val="001F3916"/>
    <w:rsid w:val="001F3969"/>
    <w:rsid w:val="001F3ADA"/>
    <w:rsid w:val="001F4AB0"/>
    <w:rsid w:val="001F54C5"/>
    <w:rsid w:val="001F55FD"/>
    <w:rsid w:val="001F573C"/>
    <w:rsid w:val="001F662C"/>
    <w:rsid w:val="001F7074"/>
    <w:rsid w:val="001F718F"/>
    <w:rsid w:val="001F7579"/>
    <w:rsid w:val="001F7AF3"/>
    <w:rsid w:val="0020034D"/>
    <w:rsid w:val="00200490"/>
    <w:rsid w:val="00200576"/>
    <w:rsid w:val="00200D6B"/>
    <w:rsid w:val="00200F45"/>
    <w:rsid w:val="00201A32"/>
    <w:rsid w:val="00201F3A"/>
    <w:rsid w:val="00202F03"/>
    <w:rsid w:val="0020360E"/>
    <w:rsid w:val="00203A05"/>
    <w:rsid w:val="00203F96"/>
    <w:rsid w:val="0020419A"/>
    <w:rsid w:val="002042A0"/>
    <w:rsid w:val="00204846"/>
    <w:rsid w:val="002051B4"/>
    <w:rsid w:val="0020528E"/>
    <w:rsid w:val="0020661F"/>
    <w:rsid w:val="002069B2"/>
    <w:rsid w:val="00206C08"/>
    <w:rsid w:val="00207237"/>
    <w:rsid w:val="0020738A"/>
    <w:rsid w:val="00207501"/>
    <w:rsid w:val="00207F96"/>
    <w:rsid w:val="00207FA3"/>
    <w:rsid w:val="00210189"/>
    <w:rsid w:val="00214117"/>
    <w:rsid w:val="00214784"/>
    <w:rsid w:val="00214DA8"/>
    <w:rsid w:val="0021518A"/>
    <w:rsid w:val="00215423"/>
    <w:rsid w:val="002158FA"/>
    <w:rsid w:val="00215DDD"/>
    <w:rsid w:val="00216270"/>
    <w:rsid w:val="00216564"/>
    <w:rsid w:val="00216EB1"/>
    <w:rsid w:val="00217E5F"/>
    <w:rsid w:val="002202E1"/>
    <w:rsid w:val="00220600"/>
    <w:rsid w:val="002214E0"/>
    <w:rsid w:val="0022168B"/>
    <w:rsid w:val="00221997"/>
    <w:rsid w:val="00221B09"/>
    <w:rsid w:val="002224DB"/>
    <w:rsid w:val="00222A8E"/>
    <w:rsid w:val="00222DEF"/>
    <w:rsid w:val="00223B10"/>
    <w:rsid w:val="00223CB2"/>
    <w:rsid w:val="00223FCB"/>
    <w:rsid w:val="0022418D"/>
    <w:rsid w:val="00224384"/>
    <w:rsid w:val="002252C3"/>
    <w:rsid w:val="00225825"/>
    <w:rsid w:val="00225C54"/>
    <w:rsid w:val="00225E7C"/>
    <w:rsid w:val="002261EF"/>
    <w:rsid w:val="00226368"/>
    <w:rsid w:val="00226448"/>
    <w:rsid w:val="00226789"/>
    <w:rsid w:val="00226BB7"/>
    <w:rsid w:val="00227201"/>
    <w:rsid w:val="002273AB"/>
    <w:rsid w:val="0023019F"/>
    <w:rsid w:val="00230517"/>
    <w:rsid w:val="00230568"/>
    <w:rsid w:val="00230765"/>
    <w:rsid w:val="00230A18"/>
    <w:rsid w:val="00231284"/>
    <w:rsid w:val="002319E4"/>
    <w:rsid w:val="00231A2C"/>
    <w:rsid w:val="00231EE8"/>
    <w:rsid w:val="002328C0"/>
    <w:rsid w:val="00232A8A"/>
    <w:rsid w:val="00233AFC"/>
    <w:rsid w:val="00234978"/>
    <w:rsid w:val="00235269"/>
    <w:rsid w:val="00235562"/>
    <w:rsid w:val="00235632"/>
    <w:rsid w:val="00235872"/>
    <w:rsid w:val="00236938"/>
    <w:rsid w:val="00236B77"/>
    <w:rsid w:val="00241030"/>
    <w:rsid w:val="002413BB"/>
    <w:rsid w:val="00241559"/>
    <w:rsid w:val="00241B98"/>
    <w:rsid w:val="00242973"/>
    <w:rsid w:val="00242A0A"/>
    <w:rsid w:val="0024310C"/>
    <w:rsid w:val="002435B3"/>
    <w:rsid w:val="00244DBD"/>
    <w:rsid w:val="0024547B"/>
    <w:rsid w:val="002454D4"/>
    <w:rsid w:val="002458EB"/>
    <w:rsid w:val="0024660E"/>
    <w:rsid w:val="00246F70"/>
    <w:rsid w:val="002472B5"/>
    <w:rsid w:val="002472BA"/>
    <w:rsid w:val="00247A3A"/>
    <w:rsid w:val="00247AC1"/>
    <w:rsid w:val="002500C8"/>
    <w:rsid w:val="00250F16"/>
    <w:rsid w:val="0025167F"/>
    <w:rsid w:val="0025421E"/>
    <w:rsid w:val="00254378"/>
    <w:rsid w:val="002558D7"/>
    <w:rsid w:val="00255FB5"/>
    <w:rsid w:val="002563B6"/>
    <w:rsid w:val="002573E8"/>
    <w:rsid w:val="00257543"/>
    <w:rsid w:val="00257F88"/>
    <w:rsid w:val="00261183"/>
    <w:rsid w:val="00261285"/>
    <w:rsid w:val="00261455"/>
    <w:rsid w:val="002617E7"/>
    <w:rsid w:val="002619E1"/>
    <w:rsid w:val="00261FC8"/>
    <w:rsid w:val="00263258"/>
    <w:rsid w:val="00264109"/>
    <w:rsid w:val="00264228"/>
    <w:rsid w:val="00264297"/>
    <w:rsid w:val="00264334"/>
    <w:rsid w:val="0026473E"/>
    <w:rsid w:val="0026516D"/>
    <w:rsid w:val="00265887"/>
    <w:rsid w:val="00265DC7"/>
    <w:rsid w:val="00266214"/>
    <w:rsid w:val="0026743E"/>
    <w:rsid w:val="00267A24"/>
    <w:rsid w:val="00267C58"/>
    <w:rsid w:val="00267C83"/>
    <w:rsid w:val="00270701"/>
    <w:rsid w:val="002707B8"/>
    <w:rsid w:val="00270D24"/>
    <w:rsid w:val="00270D96"/>
    <w:rsid w:val="00270DA3"/>
    <w:rsid w:val="00271046"/>
    <w:rsid w:val="0027144F"/>
    <w:rsid w:val="00271492"/>
    <w:rsid w:val="00271802"/>
    <w:rsid w:val="00271F3A"/>
    <w:rsid w:val="0027208A"/>
    <w:rsid w:val="002726F4"/>
    <w:rsid w:val="00272717"/>
    <w:rsid w:val="00272796"/>
    <w:rsid w:val="00273278"/>
    <w:rsid w:val="002737F4"/>
    <w:rsid w:val="0027455E"/>
    <w:rsid w:val="00275B10"/>
    <w:rsid w:val="00275CAD"/>
    <w:rsid w:val="0027666E"/>
    <w:rsid w:val="00276AA0"/>
    <w:rsid w:val="00277133"/>
    <w:rsid w:val="00277453"/>
    <w:rsid w:val="00277C28"/>
    <w:rsid w:val="002803F3"/>
    <w:rsid w:val="002805F5"/>
    <w:rsid w:val="00280751"/>
    <w:rsid w:val="00280B8D"/>
    <w:rsid w:val="0028150B"/>
    <w:rsid w:val="0028161A"/>
    <w:rsid w:val="0028280A"/>
    <w:rsid w:val="00283371"/>
    <w:rsid w:val="0028355F"/>
    <w:rsid w:val="00283CB5"/>
    <w:rsid w:val="0028474B"/>
    <w:rsid w:val="00285752"/>
    <w:rsid w:val="00286ACD"/>
    <w:rsid w:val="00286CE2"/>
    <w:rsid w:val="00287838"/>
    <w:rsid w:val="00287895"/>
    <w:rsid w:val="00287A1C"/>
    <w:rsid w:val="002907B5"/>
    <w:rsid w:val="00290CBC"/>
    <w:rsid w:val="00291068"/>
    <w:rsid w:val="00291BB0"/>
    <w:rsid w:val="002924B3"/>
    <w:rsid w:val="00292BD6"/>
    <w:rsid w:val="00292C3A"/>
    <w:rsid w:val="00292E71"/>
    <w:rsid w:val="00292EB7"/>
    <w:rsid w:val="00293B29"/>
    <w:rsid w:val="00293E07"/>
    <w:rsid w:val="00293F02"/>
    <w:rsid w:val="002943BA"/>
    <w:rsid w:val="0029590E"/>
    <w:rsid w:val="00296227"/>
    <w:rsid w:val="00296F44"/>
    <w:rsid w:val="00297208"/>
    <w:rsid w:val="0029774E"/>
    <w:rsid w:val="0029777D"/>
    <w:rsid w:val="00297C4A"/>
    <w:rsid w:val="00297CDF"/>
    <w:rsid w:val="002A036D"/>
    <w:rsid w:val="002A055E"/>
    <w:rsid w:val="002A0970"/>
    <w:rsid w:val="002A0C0A"/>
    <w:rsid w:val="002A13F4"/>
    <w:rsid w:val="002A1D4E"/>
    <w:rsid w:val="002A2117"/>
    <w:rsid w:val="002A284E"/>
    <w:rsid w:val="002A2869"/>
    <w:rsid w:val="002A2B08"/>
    <w:rsid w:val="002A45C6"/>
    <w:rsid w:val="002A4B1C"/>
    <w:rsid w:val="002A4CF1"/>
    <w:rsid w:val="002A4F61"/>
    <w:rsid w:val="002A50D7"/>
    <w:rsid w:val="002A5160"/>
    <w:rsid w:val="002A69F6"/>
    <w:rsid w:val="002A6E0F"/>
    <w:rsid w:val="002A707E"/>
    <w:rsid w:val="002A75FE"/>
    <w:rsid w:val="002A76C2"/>
    <w:rsid w:val="002B06F0"/>
    <w:rsid w:val="002B0766"/>
    <w:rsid w:val="002B0B1F"/>
    <w:rsid w:val="002B0CB9"/>
    <w:rsid w:val="002B0F92"/>
    <w:rsid w:val="002B10ED"/>
    <w:rsid w:val="002B24D6"/>
    <w:rsid w:val="002B285D"/>
    <w:rsid w:val="002B2C5B"/>
    <w:rsid w:val="002B2CC5"/>
    <w:rsid w:val="002B2D13"/>
    <w:rsid w:val="002B467E"/>
    <w:rsid w:val="002B47B7"/>
    <w:rsid w:val="002B596E"/>
    <w:rsid w:val="002B6D94"/>
    <w:rsid w:val="002B7225"/>
    <w:rsid w:val="002B7F65"/>
    <w:rsid w:val="002C0D0C"/>
    <w:rsid w:val="002C1E6C"/>
    <w:rsid w:val="002C244C"/>
    <w:rsid w:val="002C31CA"/>
    <w:rsid w:val="002C3201"/>
    <w:rsid w:val="002C32A1"/>
    <w:rsid w:val="002C35FA"/>
    <w:rsid w:val="002C39FD"/>
    <w:rsid w:val="002C40EF"/>
    <w:rsid w:val="002C4130"/>
    <w:rsid w:val="002C41E6"/>
    <w:rsid w:val="002C49C7"/>
    <w:rsid w:val="002C5232"/>
    <w:rsid w:val="002C7616"/>
    <w:rsid w:val="002C796E"/>
    <w:rsid w:val="002D00AE"/>
    <w:rsid w:val="002D022A"/>
    <w:rsid w:val="002D051F"/>
    <w:rsid w:val="002D071A"/>
    <w:rsid w:val="002D2589"/>
    <w:rsid w:val="002D25BC"/>
    <w:rsid w:val="002D3107"/>
    <w:rsid w:val="002D34B2"/>
    <w:rsid w:val="002D362A"/>
    <w:rsid w:val="002D4487"/>
    <w:rsid w:val="002D4ADC"/>
    <w:rsid w:val="002D5402"/>
    <w:rsid w:val="002D5685"/>
    <w:rsid w:val="002D5976"/>
    <w:rsid w:val="002D69C1"/>
    <w:rsid w:val="002D6A1F"/>
    <w:rsid w:val="002D7075"/>
    <w:rsid w:val="002D71E1"/>
    <w:rsid w:val="002D7637"/>
    <w:rsid w:val="002D7895"/>
    <w:rsid w:val="002E1404"/>
    <w:rsid w:val="002E14D6"/>
    <w:rsid w:val="002E17F2"/>
    <w:rsid w:val="002E2443"/>
    <w:rsid w:val="002E2E49"/>
    <w:rsid w:val="002E3CAE"/>
    <w:rsid w:val="002E3D83"/>
    <w:rsid w:val="002E3DED"/>
    <w:rsid w:val="002E42AE"/>
    <w:rsid w:val="002E44A3"/>
    <w:rsid w:val="002E53A4"/>
    <w:rsid w:val="002E5EAC"/>
    <w:rsid w:val="002E64DB"/>
    <w:rsid w:val="002E69C4"/>
    <w:rsid w:val="002E6FD6"/>
    <w:rsid w:val="002E77B5"/>
    <w:rsid w:val="002E7CAE"/>
    <w:rsid w:val="002F03DA"/>
    <w:rsid w:val="002F1519"/>
    <w:rsid w:val="002F20A1"/>
    <w:rsid w:val="002F246A"/>
    <w:rsid w:val="002F252E"/>
    <w:rsid w:val="002F2771"/>
    <w:rsid w:val="002F3420"/>
    <w:rsid w:val="002F37A9"/>
    <w:rsid w:val="002F3DF2"/>
    <w:rsid w:val="002F421A"/>
    <w:rsid w:val="002F4796"/>
    <w:rsid w:val="002F4CDF"/>
    <w:rsid w:val="002F538C"/>
    <w:rsid w:val="002F59FF"/>
    <w:rsid w:val="002F6C67"/>
    <w:rsid w:val="002F78B6"/>
    <w:rsid w:val="00300010"/>
    <w:rsid w:val="00301661"/>
    <w:rsid w:val="00301CE6"/>
    <w:rsid w:val="0030256B"/>
    <w:rsid w:val="00303FC5"/>
    <w:rsid w:val="003045D0"/>
    <w:rsid w:val="0030501F"/>
    <w:rsid w:val="0030512E"/>
    <w:rsid w:val="00305A9E"/>
    <w:rsid w:val="00305D11"/>
    <w:rsid w:val="00305DC2"/>
    <w:rsid w:val="003060DE"/>
    <w:rsid w:val="00307047"/>
    <w:rsid w:val="00307734"/>
    <w:rsid w:val="00307BA1"/>
    <w:rsid w:val="00310933"/>
    <w:rsid w:val="00310BFB"/>
    <w:rsid w:val="00311303"/>
    <w:rsid w:val="00311702"/>
    <w:rsid w:val="00311E82"/>
    <w:rsid w:val="003128D0"/>
    <w:rsid w:val="00312C60"/>
    <w:rsid w:val="00313373"/>
    <w:rsid w:val="00313D64"/>
    <w:rsid w:val="00313DD8"/>
    <w:rsid w:val="00313FD6"/>
    <w:rsid w:val="003143BD"/>
    <w:rsid w:val="00314679"/>
    <w:rsid w:val="0031467F"/>
    <w:rsid w:val="00314B4C"/>
    <w:rsid w:val="0031528D"/>
    <w:rsid w:val="00315A97"/>
    <w:rsid w:val="003177E4"/>
    <w:rsid w:val="00317B01"/>
    <w:rsid w:val="003203ED"/>
    <w:rsid w:val="003207D7"/>
    <w:rsid w:val="003221E2"/>
    <w:rsid w:val="003229E3"/>
    <w:rsid w:val="00322C9F"/>
    <w:rsid w:val="00322CD7"/>
    <w:rsid w:val="00322F74"/>
    <w:rsid w:val="00323B62"/>
    <w:rsid w:val="003248B5"/>
    <w:rsid w:val="00324D23"/>
    <w:rsid w:val="00324E98"/>
    <w:rsid w:val="00324F1A"/>
    <w:rsid w:val="00325D66"/>
    <w:rsid w:val="003261A9"/>
    <w:rsid w:val="00327044"/>
    <w:rsid w:val="0032723A"/>
    <w:rsid w:val="00330261"/>
    <w:rsid w:val="00331751"/>
    <w:rsid w:val="0033196C"/>
    <w:rsid w:val="0033271F"/>
    <w:rsid w:val="00332753"/>
    <w:rsid w:val="0033439C"/>
    <w:rsid w:val="00334579"/>
    <w:rsid w:val="00334708"/>
    <w:rsid w:val="003354DF"/>
    <w:rsid w:val="00335858"/>
    <w:rsid w:val="00335A88"/>
    <w:rsid w:val="0033621A"/>
    <w:rsid w:val="00336BDA"/>
    <w:rsid w:val="00337878"/>
    <w:rsid w:val="003379B5"/>
    <w:rsid w:val="0034033C"/>
    <w:rsid w:val="003408A5"/>
    <w:rsid w:val="0034103E"/>
    <w:rsid w:val="00341BF2"/>
    <w:rsid w:val="00341F2F"/>
    <w:rsid w:val="00342903"/>
    <w:rsid w:val="00342BD7"/>
    <w:rsid w:val="00342D3F"/>
    <w:rsid w:val="00343635"/>
    <w:rsid w:val="00343A07"/>
    <w:rsid w:val="00343EA0"/>
    <w:rsid w:val="00343EEC"/>
    <w:rsid w:val="00344060"/>
    <w:rsid w:val="0034436D"/>
    <w:rsid w:val="00344407"/>
    <w:rsid w:val="0034453E"/>
    <w:rsid w:val="00344919"/>
    <w:rsid w:val="00344941"/>
    <w:rsid w:val="003453C2"/>
    <w:rsid w:val="003455D2"/>
    <w:rsid w:val="00345862"/>
    <w:rsid w:val="0034592E"/>
    <w:rsid w:val="00346AFB"/>
    <w:rsid w:val="00346DB5"/>
    <w:rsid w:val="00347396"/>
    <w:rsid w:val="003477B1"/>
    <w:rsid w:val="003504C7"/>
    <w:rsid w:val="0035054D"/>
    <w:rsid w:val="003508BF"/>
    <w:rsid w:val="00350C58"/>
    <w:rsid w:val="00351A57"/>
    <w:rsid w:val="003522CF"/>
    <w:rsid w:val="003526DA"/>
    <w:rsid w:val="00353270"/>
    <w:rsid w:val="00353D07"/>
    <w:rsid w:val="003543CE"/>
    <w:rsid w:val="0035482C"/>
    <w:rsid w:val="00354A0B"/>
    <w:rsid w:val="00354A8F"/>
    <w:rsid w:val="00355135"/>
    <w:rsid w:val="0035709A"/>
    <w:rsid w:val="0035735F"/>
    <w:rsid w:val="00357380"/>
    <w:rsid w:val="003602D9"/>
    <w:rsid w:val="003604CE"/>
    <w:rsid w:val="00360B75"/>
    <w:rsid w:val="00360FD0"/>
    <w:rsid w:val="003611A3"/>
    <w:rsid w:val="003613ED"/>
    <w:rsid w:val="00361478"/>
    <w:rsid w:val="0036161E"/>
    <w:rsid w:val="0036167F"/>
    <w:rsid w:val="00362DE3"/>
    <w:rsid w:val="003639CE"/>
    <w:rsid w:val="00364D42"/>
    <w:rsid w:val="00364DE9"/>
    <w:rsid w:val="00365A6D"/>
    <w:rsid w:val="0036668E"/>
    <w:rsid w:val="00366717"/>
    <w:rsid w:val="00366CBA"/>
    <w:rsid w:val="00366D3B"/>
    <w:rsid w:val="003670B6"/>
    <w:rsid w:val="003679B5"/>
    <w:rsid w:val="00367C6C"/>
    <w:rsid w:val="00370878"/>
    <w:rsid w:val="00370B31"/>
    <w:rsid w:val="00370E47"/>
    <w:rsid w:val="003714E8"/>
    <w:rsid w:val="003718D6"/>
    <w:rsid w:val="00372757"/>
    <w:rsid w:val="003735E5"/>
    <w:rsid w:val="00373D24"/>
    <w:rsid w:val="003742AC"/>
    <w:rsid w:val="0037434D"/>
    <w:rsid w:val="003747BE"/>
    <w:rsid w:val="00374C70"/>
    <w:rsid w:val="0037514B"/>
    <w:rsid w:val="00375204"/>
    <w:rsid w:val="003753CE"/>
    <w:rsid w:val="0037548B"/>
    <w:rsid w:val="003755A8"/>
    <w:rsid w:val="00375B36"/>
    <w:rsid w:val="0037644D"/>
    <w:rsid w:val="003768C5"/>
    <w:rsid w:val="00377339"/>
    <w:rsid w:val="003776EA"/>
    <w:rsid w:val="00377CE1"/>
    <w:rsid w:val="00377CFB"/>
    <w:rsid w:val="0038149F"/>
    <w:rsid w:val="003814BA"/>
    <w:rsid w:val="0038318D"/>
    <w:rsid w:val="0038338D"/>
    <w:rsid w:val="00383B2D"/>
    <w:rsid w:val="00385BF0"/>
    <w:rsid w:val="0038629C"/>
    <w:rsid w:val="00386418"/>
    <w:rsid w:val="003874B1"/>
    <w:rsid w:val="00387618"/>
    <w:rsid w:val="00387BA7"/>
    <w:rsid w:val="0039009C"/>
    <w:rsid w:val="00390264"/>
    <w:rsid w:val="0039031D"/>
    <w:rsid w:val="00390834"/>
    <w:rsid w:val="00392A4B"/>
    <w:rsid w:val="00392D50"/>
    <w:rsid w:val="00393633"/>
    <w:rsid w:val="003939FF"/>
    <w:rsid w:val="003969A8"/>
    <w:rsid w:val="00396A2D"/>
    <w:rsid w:val="00397681"/>
    <w:rsid w:val="003A019E"/>
    <w:rsid w:val="003A07AD"/>
    <w:rsid w:val="003A0819"/>
    <w:rsid w:val="003A11EA"/>
    <w:rsid w:val="003A127C"/>
    <w:rsid w:val="003A1961"/>
    <w:rsid w:val="003A2223"/>
    <w:rsid w:val="003A22E7"/>
    <w:rsid w:val="003A23C7"/>
    <w:rsid w:val="003A254F"/>
    <w:rsid w:val="003A2A0F"/>
    <w:rsid w:val="003A2F94"/>
    <w:rsid w:val="003A3466"/>
    <w:rsid w:val="003A369D"/>
    <w:rsid w:val="003A39F6"/>
    <w:rsid w:val="003A3E5D"/>
    <w:rsid w:val="003A4141"/>
    <w:rsid w:val="003A45A1"/>
    <w:rsid w:val="003A4747"/>
    <w:rsid w:val="003A4767"/>
    <w:rsid w:val="003A5026"/>
    <w:rsid w:val="003A5888"/>
    <w:rsid w:val="003A5B0A"/>
    <w:rsid w:val="003A5C6F"/>
    <w:rsid w:val="003A61E3"/>
    <w:rsid w:val="003A6BAC"/>
    <w:rsid w:val="003A6EC8"/>
    <w:rsid w:val="003A797F"/>
    <w:rsid w:val="003A7EF3"/>
    <w:rsid w:val="003B0971"/>
    <w:rsid w:val="003B0A24"/>
    <w:rsid w:val="003B159C"/>
    <w:rsid w:val="003B2930"/>
    <w:rsid w:val="003B2D90"/>
    <w:rsid w:val="003B369F"/>
    <w:rsid w:val="003B36A3"/>
    <w:rsid w:val="003B37E7"/>
    <w:rsid w:val="003B4D22"/>
    <w:rsid w:val="003B4F17"/>
    <w:rsid w:val="003B608D"/>
    <w:rsid w:val="003B72A4"/>
    <w:rsid w:val="003B7851"/>
    <w:rsid w:val="003B7F7D"/>
    <w:rsid w:val="003B7FE5"/>
    <w:rsid w:val="003C0766"/>
    <w:rsid w:val="003C10D1"/>
    <w:rsid w:val="003C11C8"/>
    <w:rsid w:val="003C17E2"/>
    <w:rsid w:val="003C1869"/>
    <w:rsid w:val="003C2702"/>
    <w:rsid w:val="003C2C70"/>
    <w:rsid w:val="003C2F3A"/>
    <w:rsid w:val="003C315F"/>
    <w:rsid w:val="003C3798"/>
    <w:rsid w:val="003C383A"/>
    <w:rsid w:val="003C3D35"/>
    <w:rsid w:val="003C3ED4"/>
    <w:rsid w:val="003C3FCE"/>
    <w:rsid w:val="003C4788"/>
    <w:rsid w:val="003C4BE5"/>
    <w:rsid w:val="003C585E"/>
    <w:rsid w:val="003C71A9"/>
    <w:rsid w:val="003C762C"/>
    <w:rsid w:val="003C7806"/>
    <w:rsid w:val="003C7D8D"/>
    <w:rsid w:val="003D03A4"/>
    <w:rsid w:val="003D109F"/>
    <w:rsid w:val="003D1802"/>
    <w:rsid w:val="003D1E65"/>
    <w:rsid w:val="003D2478"/>
    <w:rsid w:val="003D2964"/>
    <w:rsid w:val="003D2D9C"/>
    <w:rsid w:val="003D2EEC"/>
    <w:rsid w:val="003D2F3B"/>
    <w:rsid w:val="003D2FC4"/>
    <w:rsid w:val="003D30B5"/>
    <w:rsid w:val="003D35C1"/>
    <w:rsid w:val="003D387A"/>
    <w:rsid w:val="003D3C45"/>
    <w:rsid w:val="003D3CA6"/>
    <w:rsid w:val="003D3E72"/>
    <w:rsid w:val="003D4532"/>
    <w:rsid w:val="003D4D90"/>
    <w:rsid w:val="003D53B4"/>
    <w:rsid w:val="003D5B1F"/>
    <w:rsid w:val="003D5C6F"/>
    <w:rsid w:val="003D5D9E"/>
    <w:rsid w:val="003D5E2C"/>
    <w:rsid w:val="003D5F0C"/>
    <w:rsid w:val="003D6999"/>
    <w:rsid w:val="003D69BD"/>
    <w:rsid w:val="003E0468"/>
    <w:rsid w:val="003E0F12"/>
    <w:rsid w:val="003E10E7"/>
    <w:rsid w:val="003E1553"/>
    <w:rsid w:val="003E15FA"/>
    <w:rsid w:val="003E1B6E"/>
    <w:rsid w:val="003E21B4"/>
    <w:rsid w:val="003E2613"/>
    <w:rsid w:val="003E37F4"/>
    <w:rsid w:val="003E3CA5"/>
    <w:rsid w:val="003E3E9E"/>
    <w:rsid w:val="003E3F78"/>
    <w:rsid w:val="003E45F5"/>
    <w:rsid w:val="003E4EAD"/>
    <w:rsid w:val="003E4EC4"/>
    <w:rsid w:val="003E526E"/>
    <w:rsid w:val="003E55E4"/>
    <w:rsid w:val="003E5613"/>
    <w:rsid w:val="003E5B35"/>
    <w:rsid w:val="003E609C"/>
    <w:rsid w:val="003E6588"/>
    <w:rsid w:val="003E66E4"/>
    <w:rsid w:val="003E74E3"/>
    <w:rsid w:val="003E75BA"/>
    <w:rsid w:val="003F05C7"/>
    <w:rsid w:val="003F08D9"/>
    <w:rsid w:val="003F1461"/>
    <w:rsid w:val="003F197C"/>
    <w:rsid w:val="003F1D11"/>
    <w:rsid w:val="003F1D35"/>
    <w:rsid w:val="003F2CD4"/>
    <w:rsid w:val="003F3088"/>
    <w:rsid w:val="003F38B8"/>
    <w:rsid w:val="003F42FF"/>
    <w:rsid w:val="003F45AF"/>
    <w:rsid w:val="003F472B"/>
    <w:rsid w:val="003F4B49"/>
    <w:rsid w:val="003F4D5F"/>
    <w:rsid w:val="003F6BBE"/>
    <w:rsid w:val="003F6E34"/>
    <w:rsid w:val="003F75E8"/>
    <w:rsid w:val="003F7B09"/>
    <w:rsid w:val="004000E8"/>
    <w:rsid w:val="00400768"/>
    <w:rsid w:val="00400EA0"/>
    <w:rsid w:val="004014F3"/>
    <w:rsid w:val="00401A11"/>
    <w:rsid w:val="00401D59"/>
    <w:rsid w:val="0040226E"/>
    <w:rsid w:val="00402DD0"/>
    <w:rsid w:val="00402E2B"/>
    <w:rsid w:val="00403E95"/>
    <w:rsid w:val="0040512B"/>
    <w:rsid w:val="0040545C"/>
    <w:rsid w:val="00405A99"/>
    <w:rsid w:val="00405B22"/>
    <w:rsid w:val="00405CA5"/>
    <w:rsid w:val="00406C42"/>
    <w:rsid w:val="00406E9C"/>
    <w:rsid w:val="0040709E"/>
    <w:rsid w:val="0040715C"/>
    <w:rsid w:val="00407A3B"/>
    <w:rsid w:val="00407CD3"/>
    <w:rsid w:val="00410134"/>
    <w:rsid w:val="00410315"/>
    <w:rsid w:val="0041040B"/>
    <w:rsid w:val="00410B72"/>
    <w:rsid w:val="00410C48"/>
    <w:rsid w:val="00410F18"/>
    <w:rsid w:val="00411770"/>
    <w:rsid w:val="004121C8"/>
    <w:rsid w:val="0041263E"/>
    <w:rsid w:val="00413037"/>
    <w:rsid w:val="00413AAC"/>
    <w:rsid w:val="00413EFB"/>
    <w:rsid w:val="0041511A"/>
    <w:rsid w:val="00415A4C"/>
    <w:rsid w:val="00415D3C"/>
    <w:rsid w:val="00415E99"/>
    <w:rsid w:val="00416B1B"/>
    <w:rsid w:val="00416E14"/>
    <w:rsid w:val="004170A7"/>
    <w:rsid w:val="00417BAF"/>
    <w:rsid w:val="00417EB0"/>
    <w:rsid w:val="00420DC3"/>
    <w:rsid w:val="004210BE"/>
    <w:rsid w:val="00421105"/>
    <w:rsid w:val="00421755"/>
    <w:rsid w:val="00421E4D"/>
    <w:rsid w:val="00423175"/>
    <w:rsid w:val="0042320B"/>
    <w:rsid w:val="004234D8"/>
    <w:rsid w:val="004238E8"/>
    <w:rsid w:val="00423C9D"/>
    <w:rsid w:val="004242F4"/>
    <w:rsid w:val="00424872"/>
    <w:rsid w:val="00424E4E"/>
    <w:rsid w:val="004251FC"/>
    <w:rsid w:val="00425B58"/>
    <w:rsid w:val="00425D56"/>
    <w:rsid w:val="004269F5"/>
    <w:rsid w:val="004271D3"/>
    <w:rsid w:val="00427248"/>
    <w:rsid w:val="00427B94"/>
    <w:rsid w:val="00427C68"/>
    <w:rsid w:val="004308A9"/>
    <w:rsid w:val="00430FFF"/>
    <w:rsid w:val="0043123D"/>
    <w:rsid w:val="00431933"/>
    <w:rsid w:val="004326E1"/>
    <w:rsid w:val="004332BB"/>
    <w:rsid w:val="0043370D"/>
    <w:rsid w:val="004337D5"/>
    <w:rsid w:val="00433B47"/>
    <w:rsid w:val="00433DAF"/>
    <w:rsid w:val="0043448A"/>
    <w:rsid w:val="004351A3"/>
    <w:rsid w:val="00435213"/>
    <w:rsid w:val="0043536C"/>
    <w:rsid w:val="00435626"/>
    <w:rsid w:val="004357B5"/>
    <w:rsid w:val="00435CD3"/>
    <w:rsid w:val="00435ECC"/>
    <w:rsid w:val="00437447"/>
    <w:rsid w:val="004374BA"/>
    <w:rsid w:val="004376A0"/>
    <w:rsid w:val="00437D9E"/>
    <w:rsid w:val="00437DEA"/>
    <w:rsid w:val="00440548"/>
    <w:rsid w:val="00440B16"/>
    <w:rsid w:val="00441A92"/>
    <w:rsid w:val="00443017"/>
    <w:rsid w:val="004433E1"/>
    <w:rsid w:val="00443BE9"/>
    <w:rsid w:val="00443C5E"/>
    <w:rsid w:val="00443DE6"/>
    <w:rsid w:val="004441C5"/>
    <w:rsid w:val="00444AAD"/>
    <w:rsid w:val="00444B87"/>
    <w:rsid w:val="00444C54"/>
    <w:rsid w:val="00444C69"/>
    <w:rsid w:val="00444C6F"/>
    <w:rsid w:val="00444F56"/>
    <w:rsid w:val="00445293"/>
    <w:rsid w:val="00445581"/>
    <w:rsid w:val="004455EC"/>
    <w:rsid w:val="00445B3B"/>
    <w:rsid w:val="00445D78"/>
    <w:rsid w:val="00445D84"/>
    <w:rsid w:val="004462C8"/>
    <w:rsid w:val="00446488"/>
    <w:rsid w:val="00446843"/>
    <w:rsid w:val="004468DE"/>
    <w:rsid w:val="00446955"/>
    <w:rsid w:val="00447F3E"/>
    <w:rsid w:val="004517AA"/>
    <w:rsid w:val="00451811"/>
    <w:rsid w:val="004521EC"/>
    <w:rsid w:val="00452CAC"/>
    <w:rsid w:val="00452DD1"/>
    <w:rsid w:val="00452F5B"/>
    <w:rsid w:val="00453200"/>
    <w:rsid w:val="00453555"/>
    <w:rsid w:val="004535D8"/>
    <w:rsid w:val="00453851"/>
    <w:rsid w:val="00453875"/>
    <w:rsid w:val="00453FB4"/>
    <w:rsid w:val="00454C72"/>
    <w:rsid w:val="00456EFF"/>
    <w:rsid w:val="00457565"/>
    <w:rsid w:val="00457B71"/>
    <w:rsid w:val="0046089E"/>
    <w:rsid w:val="00460DB9"/>
    <w:rsid w:val="00460E7D"/>
    <w:rsid w:val="00461747"/>
    <w:rsid w:val="00461FDF"/>
    <w:rsid w:val="00462F46"/>
    <w:rsid w:val="0046300D"/>
    <w:rsid w:val="0046356C"/>
    <w:rsid w:val="0046359D"/>
    <w:rsid w:val="00464200"/>
    <w:rsid w:val="00464934"/>
    <w:rsid w:val="00464D0A"/>
    <w:rsid w:val="00465B4D"/>
    <w:rsid w:val="00465F3A"/>
    <w:rsid w:val="0046627B"/>
    <w:rsid w:val="004669E2"/>
    <w:rsid w:val="0046714D"/>
    <w:rsid w:val="004671E7"/>
    <w:rsid w:val="00467326"/>
    <w:rsid w:val="0046770F"/>
    <w:rsid w:val="0047093A"/>
    <w:rsid w:val="00470A12"/>
    <w:rsid w:val="00470BA8"/>
    <w:rsid w:val="00470C14"/>
    <w:rsid w:val="00470C31"/>
    <w:rsid w:val="004712F5"/>
    <w:rsid w:val="0047157F"/>
    <w:rsid w:val="0047189D"/>
    <w:rsid w:val="00471AA9"/>
    <w:rsid w:val="00472070"/>
    <w:rsid w:val="0047229E"/>
    <w:rsid w:val="00472456"/>
    <w:rsid w:val="004726C7"/>
    <w:rsid w:val="004727D9"/>
    <w:rsid w:val="004734D0"/>
    <w:rsid w:val="00473A48"/>
    <w:rsid w:val="004744B4"/>
    <w:rsid w:val="00474804"/>
    <w:rsid w:val="00474CFD"/>
    <w:rsid w:val="00474EAD"/>
    <w:rsid w:val="0047520A"/>
    <w:rsid w:val="0047556B"/>
    <w:rsid w:val="004759D0"/>
    <w:rsid w:val="00475AC8"/>
    <w:rsid w:val="004769FA"/>
    <w:rsid w:val="00476B40"/>
    <w:rsid w:val="00476CE8"/>
    <w:rsid w:val="004772C0"/>
    <w:rsid w:val="004775DA"/>
    <w:rsid w:val="00477740"/>
    <w:rsid w:val="0047774A"/>
    <w:rsid w:val="00477768"/>
    <w:rsid w:val="00477922"/>
    <w:rsid w:val="004779C0"/>
    <w:rsid w:val="00480022"/>
    <w:rsid w:val="00480F0C"/>
    <w:rsid w:val="00481777"/>
    <w:rsid w:val="0048261E"/>
    <w:rsid w:val="00482980"/>
    <w:rsid w:val="00482D00"/>
    <w:rsid w:val="00482DEA"/>
    <w:rsid w:val="00482E18"/>
    <w:rsid w:val="00482F30"/>
    <w:rsid w:val="004835D6"/>
    <w:rsid w:val="004840A6"/>
    <w:rsid w:val="004846D1"/>
    <w:rsid w:val="00484992"/>
    <w:rsid w:val="004850E5"/>
    <w:rsid w:val="004851DC"/>
    <w:rsid w:val="00485AF0"/>
    <w:rsid w:val="00485BC6"/>
    <w:rsid w:val="00487647"/>
    <w:rsid w:val="00491D79"/>
    <w:rsid w:val="0049220A"/>
    <w:rsid w:val="00492BC5"/>
    <w:rsid w:val="00493152"/>
    <w:rsid w:val="00493258"/>
    <w:rsid w:val="00493F23"/>
    <w:rsid w:val="00494430"/>
    <w:rsid w:val="004954EE"/>
    <w:rsid w:val="00495A5B"/>
    <w:rsid w:val="004961CE"/>
    <w:rsid w:val="004963BF"/>
    <w:rsid w:val="004964F1"/>
    <w:rsid w:val="004968A3"/>
    <w:rsid w:val="004970B3"/>
    <w:rsid w:val="004972DC"/>
    <w:rsid w:val="004A0B65"/>
    <w:rsid w:val="004A16BC"/>
    <w:rsid w:val="004A21BC"/>
    <w:rsid w:val="004A2B94"/>
    <w:rsid w:val="004A3A14"/>
    <w:rsid w:val="004A4C91"/>
    <w:rsid w:val="004A4CE0"/>
    <w:rsid w:val="004A520B"/>
    <w:rsid w:val="004A6A1F"/>
    <w:rsid w:val="004A7785"/>
    <w:rsid w:val="004A7E7F"/>
    <w:rsid w:val="004B10DB"/>
    <w:rsid w:val="004B1541"/>
    <w:rsid w:val="004B155E"/>
    <w:rsid w:val="004B19EF"/>
    <w:rsid w:val="004B2958"/>
    <w:rsid w:val="004B2B04"/>
    <w:rsid w:val="004B2BC9"/>
    <w:rsid w:val="004B2FD1"/>
    <w:rsid w:val="004B3ACB"/>
    <w:rsid w:val="004B513E"/>
    <w:rsid w:val="004B5146"/>
    <w:rsid w:val="004B545F"/>
    <w:rsid w:val="004B563D"/>
    <w:rsid w:val="004B60DC"/>
    <w:rsid w:val="004B7C0C"/>
    <w:rsid w:val="004C01C8"/>
    <w:rsid w:val="004C03B1"/>
    <w:rsid w:val="004C1519"/>
    <w:rsid w:val="004C1E36"/>
    <w:rsid w:val="004C1E71"/>
    <w:rsid w:val="004C1EF3"/>
    <w:rsid w:val="004C2328"/>
    <w:rsid w:val="004C2922"/>
    <w:rsid w:val="004C2A67"/>
    <w:rsid w:val="004C2D6E"/>
    <w:rsid w:val="004C2E8C"/>
    <w:rsid w:val="004C2EC1"/>
    <w:rsid w:val="004C3898"/>
    <w:rsid w:val="004C44B7"/>
    <w:rsid w:val="004C5405"/>
    <w:rsid w:val="004C54C2"/>
    <w:rsid w:val="004C5EA6"/>
    <w:rsid w:val="004C5F0B"/>
    <w:rsid w:val="004C5F70"/>
    <w:rsid w:val="004C6857"/>
    <w:rsid w:val="004C6EDD"/>
    <w:rsid w:val="004C7C3A"/>
    <w:rsid w:val="004D023D"/>
    <w:rsid w:val="004D0521"/>
    <w:rsid w:val="004D088E"/>
    <w:rsid w:val="004D0F42"/>
    <w:rsid w:val="004D1281"/>
    <w:rsid w:val="004D18D8"/>
    <w:rsid w:val="004D2237"/>
    <w:rsid w:val="004D2C6C"/>
    <w:rsid w:val="004D36B1"/>
    <w:rsid w:val="004D3B3E"/>
    <w:rsid w:val="004D3F2B"/>
    <w:rsid w:val="004D41B6"/>
    <w:rsid w:val="004D493E"/>
    <w:rsid w:val="004D6F46"/>
    <w:rsid w:val="004D7EBD"/>
    <w:rsid w:val="004E025E"/>
    <w:rsid w:val="004E040A"/>
    <w:rsid w:val="004E0BD6"/>
    <w:rsid w:val="004E1814"/>
    <w:rsid w:val="004E1A9A"/>
    <w:rsid w:val="004E248F"/>
    <w:rsid w:val="004E2680"/>
    <w:rsid w:val="004E2847"/>
    <w:rsid w:val="004E28F9"/>
    <w:rsid w:val="004E2A64"/>
    <w:rsid w:val="004E2B17"/>
    <w:rsid w:val="004E3157"/>
    <w:rsid w:val="004E31CC"/>
    <w:rsid w:val="004E38F5"/>
    <w:rsid w:val="004E3E62"/>
    <w:rsid w:val="004E3F08"/>
    <w:rsid w:val="004E429A"/>
    <w:rsid w:val="004E462E"/>
    <w:rsid w:val="004E4AA7"/>
    <w:rsid w:val="004E4F3C"/>
    <w:rsid w:val="004E4F53"/>
    <w:rsid w:val="004E56DC"/>
    <w:rsid w:val="004E5AC2"/>
    <w:rsid w:val="004E6282"/>
    <w:rsid w:val="004E6960"/>
    <w:rsid w:val="004E76F4"/>
    <w:rsid w:val="004E7980"/>
    <w:rsid w:val="004E7BC7"/>
    <w:rsid w:val="004F0019"/>
    <w:rsid w:val="004F01EF"/>
    <w:rsid w:val="004F04B0"/>
    <w:rsid w:val="004F0B4E"/>
    <w:rsid w:val="004F0B6C"/>
    <w:rsid w:val="004F0F30"/>
    <w:rsid w:val="004F1D42"/>
    <w:rsid w:val="004F2078"/>
    <w:rsid w:val="004F26E5"/>
    <w:rsid w:val="004F300B"/>
    <w:rsid w:val="004F3665"/>
    <w:rsid w:val="004F4620"/>
    <w:rsid w:val="004F46F7"/>
    <w:rsid w:val="004F4A6D"/>
    <w:rsid w:val="004F4DA3"/>
    <w:rsid w:val="004F5C3F"/>
    <w:rsid w:val="004F5F05"/>
    <w:rsid w:val="004F6C3B"/>
    <w:rsid w:val="004F6FC4"/>
    <w:rsid w:val="004F7740"/>
    <w:rsid w:val="004F7AE2"/>
    <w:rsid w:val="004F7EA9"/>
    <w:rsid w:val="0050054E"/>
    <w:rsid w:val="00500754"/>
    <w:rsid w:val="00501219"/>
    <w:rsid w:val="00501607"/>
    <w:rsid w:val="0050230C"/>
    <w:rsid w:val="00502773"/>
    <w:rsid w:val="0050361D"/>
    <w:rsid w:val="00503A6D"/>
    <w:rsid w:val="0050462F"/>
    <w:rsid w:val="00504651"/>
    <w:rsid w:val="00504801"/>
    <w:rsid w:val="005051E2"/>
    <w:rsid w:val="005054B0"/>
    <w:rsid w:val="00506557"/>
    <w:rsid w:val="0050677A"/>
    <w:rsid w:val="00506F1B"/>
    <w:rsid w:val="005072A6"/>
    <w:rsid w:val="00507454"/>
    <w:rsid w:val="005077A1"/>
    <w:rsid w:val="005077BF"/>
    <w:rsid w:val="00507806"/>
    <w:rsid w:val="005079A0"/>
    <w:rsid w:val="00507BCF"/>
    <w:rsid w:val="0051010E"/>
    <w:rsid w:val="005108D8"/>
    <w:rsid w:val="00510A57"/>
    <w:rsid w:val="005111A1"/>
    <w:rsid w:val="005116F9"/>
    <w:rsid w:val="00511BAB"/>
    <w:rsid w:val="00512558"/>
    <w:rsid w:val="00512DAC"/>
    <w:rsid w:val="00512ED1"/>
    <w:rsid w:val="0051377E"/>
    <w:rsid w:val="005149C7"/>
    <w:rsid w:val="005152AC"/>
    <w:rsid w:val="005153A7"/>
    <w:rsid w:val="005154C5"/>
    <w:rsid w:val="00515FC3"/>
    <w:rsid w:val="00516A0C"/>
    <w:rsid w:val="005170F2"/>
    <w:rsid w:val="00517303"/>
    <w:rsid w:val="00517862"/>
    <w:rsid w:val="00517DAE"/>
    <w:rsid w:val="00520512"/>
    <w:rsid w:val="005207D8"/>
    <w:rsid w:val="005210C1"/>
    <w:rsid w:val="005219CF"/>
    <w:rsid w:val="00521C96"/>
    <w:rsid w:val="00522D07"/>
    <w:rsid w:val="00523592"/>
    <w:rsid w:val="00525F75"/>
    <w:rsid w:val="005267A6"/>
    <w:rsid w:val="005267CC"/>
    <w:rsid w:val="005269A2"/>
    <w:rsid w:val="00526C0D"/>
    <w:rsid w:val="00527104"/>
    <w:rsid w:val="0052739E"/>
    <w:rsid w:val="00527416"/>
    <w:rsid w:val="00527D06"/>
    <w:rsid w:val="005311F4"/>
    <w:rsid w:val="005313D4"/>
    <w:rsid w:val="00531534"/>
    <w:rsid w:val="00531BC9"/>
    <w:rsid w:val="00531CAC"/>
    <w:rsid w:val="00531F1D"/>
    <w:rsid w:val="00532331"/>
    <w:rsid w:val="00532546"/>
    <w:rsid w:val="00532896"/>
    <w:rsid w:val="0053355A"/>
    <w:rsid w:val="005336B9"/>
    <w:rsid w:val="005338D0"/>
    <w:rsid w:val="00533F0F"/>
    <w:rsid w:val="005343FA"/>
    <w:rsid w:val="00534B59"/>
    <w:rsid w:val="00534C75"/>
    <w:rsid w:val="00536759"/>
    <w:rsid w:val="005369A8"/>
    <w:rsid w:val="00536BFB"/>
    <w:rsid w:val="00537C62"/>
    <w:rsid w:val="00537C7D"/>
    <w:rsid w:val="00540BE5"/>
    <w:rsid w:val="005422D0"/>
    <w:rsid w:val="0054297D"/>
    <w:rsid w:val="00542DB4"/>
    <w:rsid w:val="005432DD"/>
    <w:rsid w:val="0054331F"/>
    <w:rsid w:val="00543336"/>
    <w:rsid w:val="00543775"/>
    <w:rsid w:val="005441A5"/>
    <w:rsid w:val="005442EC"/>
    <w:rsid w:val="00544F20"/>
    <w:rsid w:val="00546970"/>
    <w:rsid w:val="00547A14"/>
    <w:rsid w:val="00547F05"/>
    <w:rsid w:val="00547F49"/>
    <w:rsid w:val="0055001B"/>
    <w:rsid w:val="00550F75"/>
    <w:rsid w:val="005515E0"/>
    <w:rsid w:val="005524B6"/>
    <w:rsid w:val="00552563"/>
    <w:rsid w:val="00552997"/>
    <w:rsid w:val="00552B7F"/>
    <w:rsid w:val="00553715"/>
    <w:rsid w:val="00554101"/>
    <w:rsid w:val="0055476E"/>
    <w:rsid w:val="00554E19"/>
    <w:rsid w:val="00555D73"/>
    <w:rsid w:val="005564FC"/>
    <w:rsid w:val="0055658C"/>
    <w:rsid w:val="00556A12"/>
    <w:rsid w:val="00557194"/>
    <w:rsid w:val="0055751C"/>
    <w:rsid w:val="005579C5"/>
    <w:rsid w:val="00560914"/>
    <w:rsid w:val="00560A37"/>
    <w:rsid w:val="00561182"/>
    <w:rsid w:val="0056121F"/>
    <w:rsid w:val="00561320"/>
    <w:rsid w:val="00561772"/>
    <w:rsid w:val="00561798"/>
    <w:rsid w:val="00562064"/>
    <w:rsid w:val="00562414"/>
    <w:rsid w:val="00562473"/>
    <w:rsid w:val="0056299D"/>
    <w:rsid w:val="00562A1A"/>
    <w:rsid w:val="00562BE7"/>
    <w:rsid w:val="0056356C"/>
    <w:rsid w:val="005636E8"/>
    <w:rsid w:val="00563C12"/>
    <w:rsid w:val="00564DA9"/>
    <w:rsid w:val="00565DB9"/>
    <w:rsid w:val="00566512"/>
    <w:rsid w:val="00566900"/>
    <w:rsid w:val="005705C2"/>
    <w:rsid w:val="00570B7D"/>
    <w:rsid w:val="00570F8E"/>
    <w:rsid w:val="005710F4"/>
    <w:rsid w:val="0057110A"/>
    <w:rsid w:val="00571930"/>
    <w:rsid w:val="00571E19"/>
    <w:rsid w:val="00572505"/>
    <w:rsid w:val="00572971"/>
    <w:rsid w:val="00572CE8"/>
    <w:rsid w:val="00573AE2"/>
    <w:rsid w:val="00574297"/>
    <w:rsid w:val="0057559D"/>
    <w:rsid w:val="005761FD"/>
    <w:rsid w:val="00576952"/>
    <w:rsid w:val="00577A12"/>
    <w:rsid w:val="00580202"/>
    <w:rsid w:val="00580D1D"/>
    <w:rsid w:val="005818B4"/>
    <w:rsid w:val="00581966"/>
    <w:rsid w:val="00581EA6"/>
    <w:rsid w:val="005825A5"/>
    <w:rsid w:val="00582746"/>
    <w:rsid w:val="00582809"/>
    <w:rsid w:val="00582A4A"/>
    <w:rsid w:val="00583280"/>
    <w:rsid w:val="00583FE7"/>
    <w:rsid w:val="00584ABE"/>
    <w:rsid w:val="005850FE"/>
    <w:rsid w:val="00585625"/>
    <w:rsid w:val="0058563E"/>
    <w:rsid w:val="005874C6"/>
    <w:rsid w:val="0058798C"/>
    <w:rsid w:val="00587BD2"/>
    <w:rsid w:val="005900C4"/>
    <w:rsid w:val="005900FA"/>
    <w:rsid w:val="00590E3A"/>
    <w:rsid w:val="00592347"/>
    <w:rsid w:val="005923F4"/>
    <w:rsid w:val="005930EA"/>
    <w:rsid w:val="005935A4"/>
    <w:rsid w:val="005936A5"/>
    <w:rsid w:val="00594506"/>
    <w:rsid w:val="005948C2"/>
    <w:rsid w:val="005948E4"/>
    <w:rsid w:val="00594CCE"/>
    <w:rsid w:val="00595DCA"/>
    <w:rsid w:val="00596C40"/>
    <w:rsid w:val="0059779B"/>
    <w:rsid w:val="00597DD5"/>
    <w:rsid w:val="005A0939"/>
    <w:rsid w:val="005A0D5F"/>
    <w:rsid w:val="005A147F"/>
    <w:rsid w:val="005A17C4"/>
    <w:rsid w:val="005A1D12"/>
    <w:rsid w:val="005A209A"/>
    <w:rsid w:val="005A2578"/>
    <w:rsid w:val="005A2A38"/>
    <w:rsid w:val="005A3ADD"/>
    <w:rsid w:val="005A4518"/>
    <w:rsid w:val="005A4E04"/>
    <w:rsid w:val="005A5323"/>
    <w:rsid w:val="005A5338"/>
    <w:rsid w:val="005A5A82"/>
    <w:rsid w:val="005A5BB0"/>
    <w:rsid w:val="005A662D"/>
    <w:rsid w:val="005A6B1C"/>
    <w:rsid w:val="005A73EF"/>
    <w:rsid w:val="005B0855"/>
    <w:rsid w:val="005B0BEF"/>
    <w:rsid w:val="005B1CCD"/>
    <w:rsid w:val="005B3351"/>
    <w:rsid w:val="005B35D7"/>
    <w:rsid w:val="005B383E"/>
    <w:rsid w:val="005B392A"/>
    <w:rsid w:val="005B3AA3"/>
    <w:rsid w:val="005B3AFB"/>
    <w:rsid w:val="005B41BD"/>
    <w:rsid w:val="005B492D"/>
    <w:rsid w:val="005B4E16"/>
    <w:rsid w:val="005B5351"/>
    <w:rsid w:val="005B544F"/>
    <w:rsid w:val="005B55E3"/>
    <w:rsid w:val="005B6104"/>
    <w:rsid w:val="005B6D1F"/>
    <w:rsid w:val="005B6F83"/>
    <w:rsid w:val="005B7BA9"/>
    <w:rsid w:val="005C04B6"/>
    <w:rsid w:val="005C0A44"/>
    <w:rsid w:val="005C25FC"/>
    <w:rsid w:val="005C2995"/>
    <w:rsid w:val="005C3252"/>
    <w:rsid w:val="005C32E7"/>
    <w:rsid w:val="005C35EA"/>
    <w:rsid w:val="005C3854"/>
    <w:rsid w:val="005C470A"/>
    <w:rsid w:val="005C47E8"/>
    <w:rsid w:val="005C493C"/>
    <w:rsid w:val="005C4BEF"/>
    <w:rsid w:val="005C656A"/>
    <w:rsid w:val="005C739C"/>
    <w:rsid w:val="005C74FB"/>
    <w:rsid w:val="005D05E9"/>
    <w:rsid w:val="005D06F7"/>
    <w:rsid w:val="005D0F87"/>
    <w:rsid w:val="005D1498"/>
    <w:rsid w:val="005D1602"/>
    <w:rsid w:val="005D1A70"/>
    <w:rsid w:val="005D2A06"/>
    <w:rsid w:val="005D3382"/>
    <w:rsid w:val="005D4F24"/>
    <w:rsid w:val="005D65DE"/>
    <w:rsid w:val="005D6B0B"/>
    <w:rsid w:val="005D7BBD"/>
    <w:rsid w:val="005E0362"/>
    <w:rsid w:val="005E12A6"/>
    <w:rsid w:val="005E2F0C"/>
    <w:rsid w:val="005E30FD"/>
    <w:rsid w:val="005E3589"/>
    <w:rsid w:val="005E385F"/>
    <w:rsid w:val="005E3915"/>
    <w:rsid w:val="005E4482"/>
    <w:rsid w:val="005E45BC"/>
    <w:rsid w:val="005E49D6"/>
    <w:rsid w:val="005E5560"/>
    <w:rsid w:val="005E5732"/>
    <w:rsid w:val="005E5B81"/>
    <w:rsid w:val="005E5C6F"/>
    <w:rsid w:val="005E5D85"/>
    <w:rsid w:val="005E5E6E"/>
    <w:rsid w:val="005E6E84"/>
    <w:rsid w:val="005F06E0"/>
    <w:rsid w:val="005F168C"/>
    <w:rsid w:val="005F20D0"/>
    <w:rsid w:val="005F2CB1"/>
    <w:rsid w:val="005F3025"/>
    <w:rsid w:val="005F34E8"/>
    <w:rsid w:val="005F36B7"/>
    <w:rsid w:val="005F3AC1"/>
    <w:rsid w:val="005F4157"/>
    <w:rsid w:val="005F47AE"/>
    <w:rsid w:val="005F4D03"/>
    <w:rsid w:val="005F50BF"/>
    <w:rsid w:val="005F5194"/>
    <w:rsid w:val="005F528E"/>
    <w:rsid w:val="005F5AF7"/>
    <w:rsid w:val="005F5F79"/>
    <w:rsid w:val="005F618C"/>
    <w:rsid w:val="005F6777"/>
    <w:rsid w:val="005F70BD"/>
    <w:rsid w:val="005F756B"/>
    <w:rsid w:val="0060028A"/>
    <w:rsid w:val="006004F0"/>
    <w:rsid w:val="006008AA"/>
    <w:rsid w:val="00600CD1"/>
    <w:rsid w:val="00601ACA"/>
    <w:rsid w:val="0060230F"/>
    <w:rsid w:val="0060283C"/>
    <w:rsid w:val="00602CC9"/>
    <w:rsid w:val="006030B4"/>
    <w:rsid w:val="006030F3"/>
    <w:rsid w:val="006039FE"/>
    <w:rsid w:val="00603FCA"/>
    <w:rsid w:val="00604252"/>
    <w:rsid w:val="006042AB"/>
    <w:rsid w:val="00604A6E"/>
    <w:rsid w:val="00604F14"/>
    <w:rsid w:val="0060533F"/>
    <w:rsid w:val="00605501"/>
    <w:rsid w:val="00605A73"/>
    <w:rsid w:val="00605E5F"/>
    <w:rsid w:val="00605F62"/>
    <w:rsid w:val="00610371"/>
    <w:rsid w:val="00610397"/>
    <w:rsid w:val="00610C7B"/>
    <w:rsid w:val="00611170"/>
    <w:rsid w:val="006115C7"/>
    <w:rsid w:val="006119F5"/>
    <w:rsid w:val="00611B83"/>
    <w:rsid w:val="00611BEC"/>
    <w:rsid w:val="00612194"/>
    <w:rsid w:val="00612D70"/>
    <w:rsid w:val="00613257"/>
    <w:rsid w:val="0061331C"/>
    <w:rsid w:val="00613B1B"/>
    <w:rsid w:val="00614828"/>
    <w:rsid w:val="00615969"/>
    <w:rsid w:val="0061621C"/>
    <w:rsid w:val="006165B0"/>
    <w:rsid w:val="0062041F"/>
    <w:rsid w:val="00620A71"/>
    <w:rsid w:val="00620D80"/>
    <w:rsid w:val="0062146A"/>
    <w:rsid w:val="0062192D"/>
    <w:rsid w:val="006222F8"/>
    <w:rsid w:val="006225D2"/>
    <w:rsid w:val="00622AD5"/>
    <w:rsid w:val="006234A6"/>
    <w:rsid w:val="0062373C"/>
    <w:rsid w:val="00624D23"/>
    <w:rsid w:val="00624F8F"/>
    <w:rsid w:val="00625051"/>
    <w:rsid w:val="006268BE"/>
    <w:rsid w:val="006276C5"/>
    <w:rsid w:val="00630001"/>
    <w:rsid w:val="006305A0"/>
    <w:rsid w:val="006307A7"/>
    <w:rsid w:val="006311B3"/>
    <w:rsid w:val="00631501"/>
    <w:rsid w:val="00632376"/>
    <w:rsid w:val="0063284C"/>
    <w:rsid w:val="00632C35"/>
    <w:rsid w:val="0063343D"/>
    <w:rsid w:val="00633833"/>
    <w:rsid w:val="0063397D"/>
    <w:rsid w:val="00634B61"/>
    <w:rsid w:val="00634E62"/>
    <w:rsid w:val="00635173"/>
    <w:rsid w:val="006358D5"/>
    <w:rsid w:val="00635F6F"/>
    <w:rsid w:val="00636046"/>
    <w:rsid w:val="00636398"/>
    <w:rsid w:val="006368D3"/>
    <w:rsid w:val="00636A5D"/>
    <w:rsid w:val="006377EC"/>
    <w:rsid w:val="00637E67"/>
    <w:rsid w:val="006400BC"/>
    <w:rsid w:val="00640C9F"/>
    <w:rsid w:val="00641055"/>
    <w:rsid w:val="0064151F"/>
    <w:rsid w:val="00641533"/>
    <w:rsid w:val="006419C8"/>
    <w:rsid w:val="0064208D"/>
    <w:rsid w:val="006426C7"/>
    <w:rsid w:val="00642CD1"/>
    <w:rsid w:val="0064304C"/>
    <w:rsid w:val="00643475"/>
    <w:rsid w:val="0064396A"/>
    <w:rsid w:val="00643ABE"/>
    <w:rsid w:val="00645825"/>
    <w:rsid w:val="0064596B"/>
    <w:rsid w:val="00645E43"/>
    <w:rsid w:val="0064624E"/>
    <w:rsid w:val="0064655E"/>
    <w:rsid w:val="00646851"/>
    <w:rsid w:val="00647650"/>
    <w:rsid w:val="00650AB9"/>
    <w:rsid w:val="00650C8A"/>
    <w:rsid w:val="00651393"/>
    <w:rsid w:val="00651CF0"/>
    <w:rsid w:val="006523F3"/>
    <w:rsid w:val="006526C0"/>
    <w:rsid w:val="006528F9"/>
    <w:rsid w:val="00652C80"/>
    <w:rsid w:val="00652DCB"/>
    <w:rsid w:val="006532D3"/>
    <w:rsid w:val="00653C79"/>
    <w:rsid w:val="00653D78"/>
    <w:rsid w:val="00654C29"/>
    <w:rsid w:val="00654D99"/>
    <w:rsid w:val="00654EC2"/>
    <w:rsid w:val="00655733"/>
    <w:rsid w:val="00655A53"/>
    <w:rsid w:val="00655ACD"/>
    <w:rsid w:val="0065619C"/>
    <w:rsid w:val="0065666C"/>
    <w:rsid w:val="00656A92"/>
    <w:rsid w:val="00656DDE"/>
    <w:rsid w:val="0065732B"/>
    <w:rsid w:val="00657672"/>
    <w:rsid w:val="0066011D"/>
    <w:rsid w:val="006607C0"/>
    <w:rsid w:val="00660DF4"/>
    <w:rsid w:val="006613A6"/>
    <w:rsid w:val="006623CF"/>
    <w:rsid w:val="006627A2"/>
    <w:rsid w:val="00662DBA"/>
    <w:rsid w:val="006634E6"/>
    <w:rsid w:val="00663BE6"/>
    <w:rsid w:val="0066415F"/>
    <w:rsid w:val="00665010"/>
    <w:rsid w:val="0066547A"/>
    <w:rsid w:val="006655EE"/>
    <w:rsid w:val="00666B50"/>
    <w:rsid w:val="00666D72"/>
    <w:rsid w:val="006673E0"/>
    <w:rsid w:val="006675F9"/>
    <w:rsid w:val="00667EE7"/>
    <w:rsid w:val="00670051"/>
    <w:rsid w:val="006702CF"/>
    <w:rsid w:val="0067058D"/>
    <w:rsid w:val="00670922"/>
    <w:rsid w:val="006709AC"/>
    <w:rsid w:val="00670A71"/>
    <w:rsid w:val="00670BE1"/>
    <w:rsid w:val="00670E0F"/>
    <w:rsid w:val="006716CA"/>
    <w:rsid w:val="0067218F"/>
    <w:rsid w:val="00673C16"/>
    <w:rsid w:val="00673DBC"/>
    <w:rsid w:val="006741F2"/>
    <w:rsid w:val="0067496A"/>
    <w:rsid w:val="00674B80"/>
    <w:rsid w:val="00674CC3"/>
    <w:rsid w:val="006753D6"/>
    <w:rsid w:val="00675C72"/>
    <w:rsid w:val="00676012"/>
    <w:rsid w:val="006760DC"/>
    <w:rsid w:val="00676AF2"/>
    <w:rsid w:val="00677005"/>
    <w:rsid w:val="006771F9"/>
    <w:rsid w:val="006776D7"/>
    <w:rsid w:val="00677A03"/>
    <w:rsid w:val="00677D60"/>
    <w:rsid w:val="006801E9"/>
    <w:rsid w:val="006802DE"/>
    <w:rsid w:val="006804B5"/>
    <w:rsid w:val="0068086D"/>
    <w:rsid w:val="00681003"/>
    <w:rsid w:val="006817C9"/>
    <w:rsid w:val="00681D82"/>
    <w:rsid w:val="006822D9"/>
    <w:rsid w:val="00682400"/>
    <w:rsid w:val="0068287A"/>
    <w:rsid w:val="00682BA6"/>
    <w:rsid w:val="00682BEB"/>
    <w:rsid w:val="0068321B"/>
    <w:rsid w:val="00683ACD"/>
    <w:rsid w:val="00683ECE"/>
    <w:rsid w:val="0068474E"/>
    <w:rsid w:val="00685986"/>
    <w:rsid w:val="00686227"/>
    <w:rsid w:val="006866FE"/>
    <w:rsid w:val="0068682D"/>
    <w:rsid w:val="0068760D"/>
    <w:rsid w:val="00687E2C"/>
    <w:rsid w:val="00690B70"/>
    <w:rsid w:val="006913A9"/>
    <w:rsid w:val="00691F27"/>
    <w:rsid w:val="00692209"/>
    <w:rsid w:val="006923BD"/>
    <w:rsid w:val="00692A7D"/>
    <w:rsid w:val="00692B16"/>
    <w:rsid w:val="00693965"/>
    <w:rsid w:val="006940EE"/>
    <w:rsid w:val="006942C5"/>
    <w:rsid w:val="00694A68"/>
    <w:rsid w:val="00695CE2"/>
    <w:rsid w:val="00695FC2"/>
    <w:rsid w:val="00696949"/>
    <w:rsid w:val="00697052"/>
    <w:rsid w:val="00697220"/>
    <w:rsid w:val="0069767C"/>
    <w:rsid w:val="00697D6D"/>
    <w:rsid w:val="006A19E8"/>
    <w:rsid w:val="006A23BB"/>
    <w:rsid w:val="006A241C"/>
    <w:rsid w:val="006A2E86"/>
    <w:rsid w:val="006A2FE4"/>
    <w:rsid w:val="006A30AF"/>
    <w:rsid w:val="006A3AA3"/>
    <w:rsid w:val="006A3D4A"/>
    <w:rsid w:val="006A4523"/>
    <w:rsid w:val="006A46FB"/>
    <w:rsid w:val="006A49B7"/>
    <w:rsid w:val="006A5C0C"/>
    <w:rsid w:val="006A5E28"/>
    <w:rsid w:val="006A6086"/>
    <w:rsid w:val="006A6431"/>
    <w:rsid w:val="006A697B"/>
    <w:rsid w:val="006A796E"/>
    <w:rsid w:val="006A7988"/>
    <w:rsid w:val="006A7AFF"/>
    <w:rsid w:val="006B09FB"/>
    <w:rsid w:val="006B13DB"/>
    <w:rsid w:val="006B1816"/>
    <w:rsid w:val="006B1DE4"/>
    <w:rsid w:val="006B2099"/>
    <w:rsid w:val="006B23D0"/>
    <w:rsid w:val="006B2DBC"/>
    <w:rsid w:val="006B2FD3"/>
    <w:rsid w:val="006B4091"/>
    <w:rsid w:val="006B50CF"/>
    <w:rsid w:val="006B570D"/>
    <w:rsid w:val="006B5727"/>
    <w:rsid w:val="006B58EF"/>
    <w:rsid w:val="006B5C2B"/>
    <w:rsid w:val="006B5CA7"/>
    <w:rsid w:val="006B5EE4"/>
    <w:rsid w:val="006B67CF"/>
    <w:rsid w:val="006B6BC3"/>
    <w:rsid w:val="006B6D73"/>
    <w:rsid w:val="006B70B7"/>
    <w:rsid w:val="006B76CE"/>
    <w:rsid w:val="006C03B8"/>
    <w:rsid w:val="006C44C2"/>
    <w:rsid w:val="006C44FD"/>
    <w:rsid w:val="006C4845"/>
    <w:rsid w:val="006C4BD8"/>
    <w:rsid w:val="006C5DFC"/>
    <w:rsid w:val="006C5EC9"/>
    <w:rsid w:val="006C6059"/>
    <w:rsid w:val="006C6671"/>
    <w:rsid w:val="006C6BE1"/>
    <w:rsid w:val="006C725F"/>
    <w:rsid w:val="006C7522"/>
    <w:rsid w:val="006C7710"/>
    <w:rsid w:val="006C7852"/>
    <w:rsid w:val="006D0580"/>
    <w:rsid w:val="006D0914"/>
    <w:rsid w:val="006D1789"/>
    <w:rsid w:val="006D19BE"/>
    <w:rsid w:val="006D2A46"/>
    <w:rsid w:val="006D2B74"/>
    <w:rsid w:val="006D3178"/>
    <w:rsid w:val="006D398D"/>
    <w:rsid w:val="006D4576"/>
    <w:rsid w:val="006D52CE"/>
    <w:rsid w:val="006D56C8"/>
    <w:rsid w:val="006D571C"/>
    <w:rsid w:val="006D5D00"/>
    <w:rsid w:val="006D6329"/>
    <w:rsid w:val="006D6563"/>
    <w:rsid w:val="006D666D"/>
    <w:rsid w:val="006D6F08"/>
    <w:rsid w:val="006D7811"/>
    <w:rsid w:val="006E062C"/>
    <w:rsid w:val="006E17D0"/>
    <w:rsid w:val="006E1B81"/>
    <w:rsid w:val="006E2094"/>
    <w:rsid w:val="006E2115"/>
    <w:rsid w:val="006E28B7"/>
    <w:rsid w:val="006E3310"/>
    <w:rsid w:val="006E387D"/>
    <w:rsid w:val="006E3BAD"/>
    <w:rsid w:val="006E44BA"/>
    <w:rsid w:val="006E4B29"/>
    <w:rsid w:val="006E4E18"/>
    <w:rsid w:val="006E4E39"/>
    <w:rsid w:val="006E553F"/>
    <w:rsid w:val="006E565E"/>
    <w:rsid w:val="006E64B5"/>
    <w:rsid w:val="006E673D"/>
    <w:rsid w:val="006E7988"/>
    <w:rsid w:val="006E7D3B"/>
    <w:rsid w:val="006F0B65"/>
    <w:rsid w:val="006F0CAD"/>
    <w:rsid w:val="006F1B70"/>
    <w:rsid w:val="006F2E0A"/>
    <w:rsid w:val="006F341D"/>
    <w:rsid w:val="006F3CDE"/>
    <w:rsid w:val="006F3F78"/>
    <w:rsid w:val="006F42F7"/>
    <w:rsid w:val="006F4E28"/>
    <w:rsid w:val="006F4E7C"/>
    <w:rsid w:val="006F58D4"/>
    <w:rsid w:val="006F60CF"/>
    <w:rsid w:val="006F684D"/>
    <w:rsid w:val="006F6970"/>
    <w:rsid w:val="006F6D56"/>
    <w:rsid w:val="006F7626"/>
    <w:rsid w:val="0070016B"/>
    <w:rsid w:val="007008FC"/>
    <w:rsid w:val="00701A01"/>
    <w:rsid w:val="00702573"/>
    <w:rsid w:val="00702B35"/>
    <w:rsid w:val="00702BB0"/>
    <w:rsid w:val="00702DEC"/>
    <w:rsid w:val="0070346E"/>
    <w:rsid w:val="00703A88"/>
    <w:rsid w:val="00704406"/>
    <w:rsid w:val="007045CA"/>
    <w:rsid w:val="00704E5B"/>
    <w:rsid w:val="00704EDB"/>
    <w:rsid w:val="0070537F"/>
    <w:rsid w:val="00705480"/>
    <w:rsid w:val="00705688"/>
    <w:rsid w:val="00705753"/>
    <w:rsid w:val="00706028"/>
    <w:rsid w:val="00706101"/>
    <w:rsid w:val="00706102"/>
    <w:rsid w:val="0070612F"/>
    <w:rsid w:val="00707072"/>
    <w:rsid w:val="00707706"/>
    <w:rsid w:val="00707BD3"/>
    <w:rsid w:val="00707D61"/>
    <w:rsid w:val="0071020A"/>
    <w:rsid w:val="007102B0"/>
    <w:rsid w:val="0071030B"/>
    <w:rsid w:val="00711068"/>
    <w:rsid w:val="007115F2"/>
    <w:rsid w:val="00711B86"/>
    <w:rsid w:val="00712287"/>
    <w:rsid w:val="007123B6"/>
    <w:rsid w:val="00712772"/>
    <w:rsid w:val="00712E40"/>
    <w:rsid w:val="0071301E"/>
    <w:rsid w:val="007143CF"/>
    <w:rsid w:val="007146AF"/>
    <w:rsid w:val="007148D3"/>
    <w:rsid w:val="0071492A"/>
    <w:rsid w:val="007158AD"/>
    <w:rsid w:val="00715B9A"/>
    <w:rsid w:val="00715E06"/>
    <w:rsid w:val="00716F45"/>
    <w:rsid w:val="0071798B"/>
    <w:rsid w:val="00717A65"/>
    <w:rsid w:val="00720105"/>
    <w:rsid w:val="00720376"/>
    <w:rsid w:val="007205B8"/>
    <w:rsid w:val="0072098F"/>
    <w:rsid w:val="00721205"/>
    <w:rsid w:val="00721593"/>
    <w:rsid w:val="00721A28"/>
    <w:rsid w:val="00721F80"/>
    <w:rsid w:val="007231E6"/>
    <w:rsid w:val="0072320E"/>
    <w:rsid w:val="007246FE"/>
    <w:rsid w:val="0072693E"/>
    <w:rsid w:val="00726EA6"/>
    <w:rsid w:val="00726ED5"/>
    <w:rsid w:val="00727098"/>
    <w:rsid w:val="00727208"/>
    <w:rsid w:val="00727680"/>
    <w:rsid w:val="0073049E"/>
    <w:rsid w:val="00730500"/>
    <w:rsid w:val="007313B3"/>
    <w:rsid w:val="00732650"/>
    <w:rsid w:val="00732916"/>
    <w:rsid w:val="007332DA"/>
    <w:rsid w:val="0073410D"/>
    <w:rsid w:val="007348B1"/>
    <w:rsid w:val="00734B23"/>
    <w:rsid w:val="007354D1"/>
    <w:rsid w:val="007362A6"/>
    <w:rsid w:val="00736BA1"/>
    <w:rsid w:val="00736D7D"/>
    <w:rsid w:val="00737202"/>
    <w:rsid w:val="007376EE"/>
    <w:rsid w:val="007377C8"/>
    <w:rsid w:val="00740344"/>
    <w:rsid w:val="00740AA4"/>
    <w:rsid w:val="00740E58"/>
    <w:rsid w:val="00741267"/>
    <w:rsid w:val="00741C68"/>
    <w:rsid w:val="00742612"/>
    <w:rsid w:val="00742E3D"/>
    <w:rsid w:val="00743018"/>
    <w:rsid w:val="007439DA"/>
    <w:rsid w:val="00743D5E"/>
    <w:rsid w:val="00743D94"/>
    <w:rsid w:val="0074405B"/>
    <w:rsid w:val="00744142"/>
    <w:rsid w:val="007445A0"/>
    <w:rsid w:val="007449F5"/>
    <w:rsid w:val="00744D07"/>
    <w:rsid w:val="00744ECC"/>
    <w:rsid w:val="0074524B"/>
    <w:rsid w:val="007458F0"/>
    <w:rsid w:val="007460A0"/>
    <w:rsid w:val="007468E5"/>
    <w:rsid w:val="00747751"/>
    <w:rsid w:val="00747B4D"/>
    <w:rsid w:val="00747D8B"/>
    <w:rsid w:val="00747DB9"/>
    <w:rsid w:val="00750580"/>
    <w:rsid w:val="00750643"/>
    <w:rsid w:val="0075085A"/>
    <w:rsid w:val="00751228"/>
    <w:rsid w:val="00751858"/>
    <w:rsid w:val="00752CAF"/>
    <w:rsid w:val="007535D6"/>
    <w:rsid w:val="00753CAE"/>
    <w:rsid w:val="00754B9B"/>
    <w:rsid w:val="0075719D"/>
    <w:rsid w:val="007571E1"/>
    <w:rsid w:val="00757AB9"/>
    <w:rsid w:val="007604B2"/>
    <w:rsid w:val="007604D4"/>
    <w:rsid w:val="007609B7"/>
    <w:rsid w:val="00760AA9"/>
    <w:rsid w:val="007614ED"/>
    <w:rsid w:val="0076270D"/>
    <w:rsid w:val="007638E0"/>
    <w:rsid w:val="00763989"/>
    <w:rsid w:val="00763BE6"/>
    <w:rsid w:val="00763E15"/>
    <w:rsid w:val="00764B17"/>
    <w:rsid w:val="00765281"/>
    <w:rsid w:val="00765787"/>
    <w:rsid w:val="00765FA4"/>
    <w:rsid w:val="0076648F"/>
    <w:rsid w:val="00766BAD"/>
    <w:rsid w:val="00766D74"/>
    <w:rsid w:val="00767A0C"/>
    <w:rsid w:val="00767EB6"/>
    <w:rsid w:val="00770AE2"/>
    <w:rsid w:val="007716A0"/>
    <w:rsid w:val="007716C3"/>
    <w:rsid w:val="00771BDB"/>
    <w:rsid w:val="00772C01"/>
    <w:rsid w:val="007730BD"/>
    <w:rsid w:val="0077378A"/>
    <w:rsid w:val="007738B6"/>
    <w:rsid w:val="00774278"/>
    <w:rsid w:val="007755F2"/>
    <w:rsid w:val="00775BC4"/>
    <w:rsid w:val="00775C76"/>
    <w:rsid w:val="0077604C"/>
    <w:rsid w:val="00776971"/>
    <w:rsid w:val="00777025"/>
    <w:rsid w:val="007774B4"/>
    <w:rsid w:val="007779E8"/>
    <w:rsid w:val="00780339"/>
    <w:rsid w:val="00780466"/>
    <w:rsid w:val="007804ED"/>
    <w:rsid w:val="00780C4D"/>
    <w:rsid w:val="0078177E"/>
    <w:rsid w:val="00781798"/>
    <w:rsid w:val="007823F2"/>
    <w:rsid w:val="0078242F"/>
    <w:rsid w:val="00782F19"/>
    <w:rsid w:val="0078304C"/>
    <w:rsid w:val="00783673"/>
    <w:rsid w:val="00783800"/>
    <w:rsid w:val="00783E9E"/>
    <w:rsid w:val="00785490"/>
    <w:rsid w:val="00785781"/>
    <w:rsid w:val="0078578F"/>
    <w:rsid w:val="00785E60"/>
    <w:rsid w:val="00787024"/>
    <w:rsid w:val="0078705F"/>
    <w:rsid w:val="00787234"/>
    <w:rsid w:val="00787DD9"/>
    <w:rsid w:val="00790829"/>
    <w:rsid w:val="007913AC"/>
    <w:rsid w:val="007925EA"/>
    <w:rsid w:val="00792833"/>
    <w:rsid w:val="00793CD8"/>
    <w:rsid w:val="00793EEA"/>
    <w:rsid w:val="00794880"/>
    <w:rsid w:val="00794D6F"/>
    <w:rsid w:val="00795C92"/>
    <w:rsid w:val="00796085"/>
    <w:rsid w:val="00796231"/>
    <w:rsid w:val="00797375"/>
    <w:rsid w:val="007A000A"/>
    <w:rsid w:val="007A06D0"/>
    <w:rsid w:val="007A08F4"/>
    <w:rsid w:val="007A0B13"/>
    <w:rsid w:val="007A0BA4"/>
    <w:rsid w:val="007A16D5"/>
    <w:rsid w:val="007A18AB"/>
    <w:rsid w:val="007A1CB3"/>
    <w:rsid w:val="007A306F"/>
    <w:rsid w:val="007A3A3A"/>
    <w:rsid w:val="007A3FE1"/>
    <w:rsid w:val="007A4031"/>
    <w:rsid w:val="007A43A6"/>
    <w:rsid w:val="007A453C"/>
    <w:rsid w:val="007A554B"/>
    <w:rsid w:val="007A58A6"/>
    <w:rsid w:val="007A5B2F"/>
    <w:rsid w:val="007A5C78"/>
    <w:rsid w:val="007A5F54"/>
    <w:rsid w:val="007A64AB"/>
    <w:rsid w:val="007A68F0"/>
    <w:rsid w:val="007A7033"/>
    <w:rsid w:val="007A724D"/>
    <w:rsid w:val="007A7495"/>
    <w:rsid w:val="007A7523"/>
    <w:rsid w:val="007A7FC9"/>
    <w:rsid w:val="007B15BB"/>
    <w:rsid w:val="007B1C28"/>
    <w:rsid w:val="007B2C89"/>
    <w:rsid w:val="007B2FB2"/>
    <w:rsid w:val="007B3D2D"/>
    <w:rsid w:val="007B50AE"/>
    <w:rsid w:val="007B51DF"/>
    <w:rsid w:val="007B53A4"/>
    <w:rsid w:val="007B5ACB"/>
    <w:rsid w:val="007B5F96"/>
    <w:rsid w:val="007B63DF"/>
    <w:rsid w:val="007B7C92"/>
    <w:rsid w:val="007C05DD"/>
    <w:rsid w:val="007C097B"/>
    <w:rsid w:val="007C0A75"/>
    <w:rsid w:val="007C1010"/>
    <w:rsid w:val="007C1C0A"/>
    <w:rsid w:val="007C1FEE"/>
    <w:rsid w:val="007C2E6C"/>
    <w:rsid w:val="007C2F4B"/>
    <w:rsid w:val="007C342A"/>
    <w:rsid w:val="007C3AF8"/>
    <w:rsid w:val="007C3D18"/>
    <w:rsid w:val="007C40D0"/>
    <w:rsid w:val="007C4C39"/>
    <w:rsid w:val="007C528D"/>
    <w:rsid w:val="007C56D0"/>
    <w:rsid w:val="007C5EC1"/>
    <w:rsid w:val="007C60BF"/>
    <w:rsid w:val="007C641D"/>
    <w:rsid w:val="007C6A07"/>
    <w:rsid w:val="007C6A8B"/>
    <w:rsid w:val="007C6FEB"/>
    <w:rsid w:val="007C75A1"/>
    <w:rsid w:val="007C77A5"/>
    <w:rsid w:val="007C792A"/>
    <w:rsid w:val="007D04E5"/>
    <w:rsid w:val="007D1182"/>
    <w:rsid w:val="007D29A3"/>
    <w:rsid w:val="007D2A3F"/>
    <w:rsid w:val="007D3941"/>
    <w:rsid w:val="007D39D5"/>
    <w:rsid w:val="007D3AD2"/>
    <w:rsid w:val="007D3FDF"/>
    <w:rsid w:val="007D4AD9"/>
    <w:rsid w:val="007D5901"/>
    <w:rsid w:val="007D5BF8"/>
    <w:rsid w:val="007D65C4"/>
    <w:rsid w:val="007D7526"/>
    <w:rsid w:val="007D7796"/>
    <w:rsid w:val="007E050B"/>
    <w:rsid w:val="007E0706"/>
    <w:rsid w:val="007E082B"/>
    <w:rsid w:val="007E0FF4"/>
    <w:rsid w:val="007E191C"/>
    <w:rsid w:val="007E1DCF"/>
    <w:rsid w:val="007E26E2"/>
    <w:rsid w:val="007E28CE"/>
    <w:rsid w:val="007E324C"/>
    <w:rsid w:val="007E3ED6"/>
    <w:rsid w:val="007E4610"/>
    <w:rsid w:val="007E4715"/>
    <w:rsid w:val="007E49FC"/>
    <w:rsid w:val="007E505B"/>
    <w:rsid w:val="007E55D6"/>
    <w:rsid w:val="007E55D7"/>
    <w:rsid w:val="007E5871"/>
    <w:rsid w:val="007E5FE8"/>
    <w:rsid w:val="007E6340"/>
    <w:rsid w:val="007E6BD5"/>
    <w:rsid w:val="007E7091"/>
    <w:rsid w:val="007E786C"/>
    <w:rsid w:val="007F0115"/>
    <w:rsid w:val="007F03C3"/>
    <w:rsid w:val="007F0984"/>
    <w:rsid w:val="007F0A6C"/>
    <w:rsid w:val="007F0C73"/>
    <w:rsid w:val="007F1359"/>
    <w:rsid w:val="007F14E3"/>
    <w:rsid w:val="007F264E"/>
    <w:rsid w:val="007F26F1"/>
    <w:rsid w:val="007F2BD5"/>
    <w:rsid w:val="007F2D48"/>
    <w:rsid w:val="007F3936"/>
    <w:rsid w:val="007F4F0D"/>
    <w:rsid w:val="007F5647"/>
    <w:rsid w:val="007F5960"/>
    <w:rsid w:val="007F6F8A"/>
    <w:rsid w:val="007F7CEB"/>
    <w:rsid w:val="0080049D"/>
    <w:rsid w:val="00800F56"/>
    <w:rsid w:val="00800F64"/>
    <w:rsid w:val="00801214"/>
    <w:rsid w:val="00802D2C"/>
    <w:rsid w:val="00802DCA"/>
    <w:rsid w:val="00802EE2"/>
    <w:rsid w:val="00803032"/>
    <w:rsid w:val="0080307B"/>
    <w:rsid w:val="008036DF"/>
    <w:rsid w:val="00803B8A"/>
    <w:rsid w:val="00803FAE"/>
    <w:rsid w:val="00804243"/>
    <w:rsid w:val="0080605F"/>
    <w:rsid w:val="00807786"/>
    <w:rsid w:val="00807931"/>
    <w:rsid w:val="0081017D"/>
    <w:rsid w:val="0081055B"/>
    <w:rsid w:val="00811425"/>
    <w:rsid w:val="00811505"/>
    <w:rsid w:val="00811FCB"/>
    <w:rsid w:val="00813A23"/>
    <w:rsid w:val="00813D47"/>
    <w:rsid w:val="008144B9"/>
    <w:rsid w:val="008158D6"/>
    <w:rsid w:val="0081606D"/>
    <w:rsid w:val="008160A3"/>
    <w:rsid w:val="00816147"/>
    <w:rsid w:val="008164C2"/>
    <w:rsid w:val="00816AC7"/>
    <w:rsid w:val="00816BC9"/>
    <w:rsid w:val="00817196"/>
    <w:rsid w:val="00817EC7"/>
    <w:rsid w:val="00817EDE"/>
    <w:rsid w:val="00820BAD"/>
    <w:rsid w:val="00821D89"/>
    <w:rsid w:val="008223F8"/>
    <w:rsid w:val="00822943"/>
    <w:rsid w:val="00822B47"/>
    <w:rsid w:val="00823016"/>
    <w:rsid w:val="00823081"/>
    <w:rsid w:val="008235DB"/>
    <w:rsid w:val="00824AB4"/>
    <w:rsid w:val="00824B72"/>
    <w:rsid w:val="00824F6D"/>
    <w:rsid w:val="00825C42"/>
    <w:rsid w:val="00825C57"/>
    <w:rsid w:val="00825D25"/>
    <w:rsid w:val="008267EB"/>
    <w:rsid w:val="00826990"/>
    <w:rsid w:val="008272BF"/>
    <w:rsid w:val="00827D6F"/>
    <w:rsid w:val="00827E1A"/>
    <w:rsid w:val="008306E3"/>
    <w:rsid w:val="008311F3"/>
    <w:rsid w:val="0083120F"/>
    <w:rsid w:val="00831210"/>
    <w:rsid w:val="00832D13"/>
    <w:rsid w:val="00833277"/>
    <w:rsid w:val="00834D48"/>
    <w:rsid w:val="008356DE"/>
    <w:rsid w:val="00835BFD"/>
    <w:rsid w:val="00835E6E"/>
    <w:rsid w:val="00837566"/>
    <w:rsid w:val="0083765F"/>
    <w:rsid w:val="008376AC"/>
    <w:rsid w:val="00837E9F"/>
    <w:rsid w:val="00840490"/>
    <w:rsid w:val="0084116C"/>
    <w:rsid w:val="00841CB3"/>
    <w:rsid w:val="008421E7"/>
    <w:rsid w:val="00842451"/>
    <w:rsid w:val="00842A19"/>
    <w:rsid w:val="00842CFC"/>
    <w:rsid w:val="00842E6E"/>
    <w:rsid w:val="008436C6"/>
    <w:rsid w:val="008437E7"/>
    <w:rsid w:val="00843C72"/>
    <w:rsid w:val="008441A3"/>
    <w:rsid w:val="008444E8"/>
    <w:rsid w:val="0084498D"/>
    <w:rsid w:val="00844D16"/>
    <w:rsid w:val="00844E80"/>
    <w:rsid w:val="00845144"/>
    <w:rsid w:val="00846834"/>
    <w:rsid w:val="00846C41"/>
    <w:rsid w:val="00846FE7"/>
    <w:rsid w:val="00847403"/>
    <w:rsid w:val="0084747F"/>
    <w:rsid w:val="00847674"/>
    <w:rsid w:val="00847B46"/>
    <w:rsid w:val="00847F67"/>
    <w:rsid w:val="00847FC4"/>
    <w:rsid w:val="008503B1"/>
    <w:rsid w:val="00850415"/>
    <w:rsid w:val="008504A2"/>
    <w:rsid w:val="0085064F"/>
    <w:rsid w:val="00850CEC"/>
    <w:rsid w:val="00850E9E"/>
    <w:rsid w:val="00851B76"/>
    <w:rsid w:val="0085247B"/>
    <w:rsid w:val="008530E4"/>
    <w:rsid w:val="008531F2"/>
    <w:rsid w:val="00854576"/>
    <w:rsid w:val="008545DF"/>
    <w:rsid w:val="008549A9"/>
    <w:rsid w:val="00854B3A"/>
    <w:rsid w:val="00854B7F"/>
    <w:rsid w:val="0085528D"/>
    <w:rsid w:val="00855482"/>
    <w:rsid w:val="00855931"/>
    <w:rsid w:val="00855A5B"/>
    <w:rsid w:val="00856038"/>
    <w:rsid w:val="008560D7"/>
    <w:rsid w:val="00856911"/>
    <w:rsid w:val="00856A04"/>
    <w:rsid w:val="0085723E"/>
    <w:rsid w:val="00857C84"/>
    <w:rsid w:val="00860458"/>
    <w:rsid w:val="0086080D"/>
    <w:rsid w:val="00860A27"/>
    <w:rsid w:val="00860E61"/>
    <w:rsid w:val="00861488"/>
    <w:rsid w:val="0086275C"/>
    <w:rsid w:val="008628C0"/>
    <w:rsid w:val="00863169"/>
    <w:rsid w:val="008632ED"/>
    <w:rsid w:val="00863EF7"/>
    <w:rsid w:val="00864443"/>
    <w:rsid w:val="00864488"/>
    <w:rsid w:val="00864ADC"/>
    <w:rsid w:val="00865044"/>
    <w:rsid w:val="00865151"/>
    <w:rsid w:val="0086540F"/>
    <w:rsid w:val="00865698"/>
    <w:rsid w:val="00865989"/>
    <w:rsid w:val="00865EFB"/>
    <w:rsid w:val="00866625"/>
    <w:rsid w:val="0086740A"/>
    <w:rsid w:val="0086749F"/>
    <w:rsid w:val="0086758D"/>
    <w:rsid w:val="008677FD"/>
    <w:rsid w:val="0087033D"/>
    <w:rsid w:val="008706D4"/>
    <w:rsid w:val="00870F8A"/>
    <w:rsid w:val="008719A4"/>
    <w:rsid w:val="00871D23"/>
    <w:rsid w:val="008729E4"/>
    <w:rsid w:val="00872AFD"/>
    <w:rsid w:val="008730D5"/>
    <w:rsid w:val="00873552"/>
    <w:rsid w:val="00873C26"/>
    <w:rsid w:val="00874312"/>
    <w:rsid w:val="0087437C"/>
    <w:rsid w:val="00874DF2"/>
    <w:rsid w:val="00874FC6"/>
    <w:rsid w:val="00875724"/>
    <w:rsid w:val="00875CD7"/>
    <w:rsid w:val="008761D0"/>
    <w:rsid w:val="0087646B"/>
    <w:rsid w:val="00876577"/>
    <w:rsid w:val="00876B4D"/>
    <w:rsid w:val="008770B8"/>
    <w:rsid w:val="00877BA7"/>
    <w:rsid w:val="00877F18"/>
    <w:rsid w:val="0088016B"/>
    <w:rsid w:val="008803CA"/>
    <w:rsid w:val="008803EE"/>
    <w:rsid w:val="0088092F"/>
    <w:rsid w:val="00880D3E"/>
    <w:rsid w:val="00880D7F"/>
    <w:rsid w:val="008817FB"/>
    <w:rsid w:val="008827B9"/>
    <w:rsid w:val="0088418E"/>
    <w:rsid w:val="00884214"/>
    <w:rsid w:val="00884366"/>
    <w:rsid w:val="00885E6A"/>
    <w:rsid w:val="008860FC"/>
    <w:rsid w:val="008864B9"/>
    <w:rsid w:val="00887CB1"/>
    <w:rsid w:val="008901A8"/>
    <w:rsid w:val="0089173C"/>
    <w:rsid w:val="00891DFE"/>
    <w:rsid w:val="00892BA8"/>
    <w:rsid w:val="00893559"/>
    <w:rsid w:val="00893C6A"/>
    <w:rsid w:val="008940F7"/>
    <w:rsid w:val="00894A88"/>
    <w:rsid w:val="00895386"/>
    <w:rsid w:val="00895660"/>
    <w:rsid w:val="00896394"/>
    <w:rsid w:val="008964C3"/>
    <w:rsid w:val="0089699B"/>
    <w:rsid w:val="00897036"/>
    <w:rsid w:val="00897103"/>
    <w:rsid w:val="00897414"/>
    <w:rsid w:val="008A0628"/>
    <w:rsid w:val="008A0BB9"/>
    <w:rsid w:val="008A1330"/>
    <w:rsid w:val="008A21FF"/>
    <w:rsid w:val="008A26AB"/>
    <w:rsid w:val="008A2878"/>
    <w:rsid w:val="008A293D"/>
    <w:rsid w:val="008A2CE2"/>
    <w:rsid w:val="008A30AC"/>
    <w:rsid w:val="008A343D"/>
    <w:rsid w:val="008A44B8"/>
    <w:rsid w:val="008A4CCF"/>
    <w:rsid w:val="008A4CE0"/>
    <w:rsid w:val="008A51A8"/>
    <w:rsid w:val="008A54C7"/>
    <w:rsid w:val="008A59C1"/>
    <w:rsid w:val="008A6287"/>
    <w:rsid w:val="008A6928"/>
    <w:rsid w:val="008A77D8"/>
    <w:rsid w:val="008A7858"/>
    <w:rsid w:val="008A7C24"/>
    <w:rsid w:val="008B0483"/>
    <w:rsid w:val="008B06DD"/>
    <w:rsid w:val="008B120C"/>
    <w:rsid w:val="008B14B5"/>
    <w:rsid w:val="008B2228"/>
    <w:rsid w:val="008B321B"/>
    <w:rsid w:val="008B3FAD"/>
    <w:rsid w:val="008B40D0"/>
    <w:rsid w:val="008B4404"/>
    <w:rsid w:val="008B51A0"/>
    <w:rsid w:val="008B592A"/>
    <w:rsid w:val="008B6141"/>
    <w:rsid w:val="008B63B8"/>
    <w:rsid w:val="008B7837"/>
    <w:rsid w:val="008B7B5C"/>
    <w:rsid w:val="008C00F7"/>
    <w:rsid w:val="008C0BE7"/>
    <w:rsid w:val="008C0C99"/>
    <w:rsid w:val="008C11BE"/>
    <w:rsid w:val="008C1945"/>
    <w:rsid w:val="008C1BD9"/>
    <w:rsid w:val="008C1C54"/>
    <w:rsid w:val="008C1F0D"/>
    <w:rsid w:val="008C1F2B"/>
    <w:rsid w:val="008C2017"/>
    <w:rsid w:val="008C2C3E"/>
    <w:rsid w:val="008C4958"/>
    <w:rsid w:val="008C4AA0"/>
    <w:rsid w:val="008C4BAA"/>
    <w:rsid w:val="008C65B1"/>
    <w:rsid w:val="008C68D0"/>
    <w:rsid w:val="008C6AE8"/>
    <w:rsid w:val="008C6BD0"/>
    <w:rsid w:val="008C721A"/>
    <w:rsid w:val="008C73FD"/>
    <w:rsid w:val="008C7573"/>
    <w:rsid w:val="008C7B1E"/>
    <w:rsid w:val="008D000C"/>
    <w:rsid w:val="008D0169"/>
    <w:rsid w:val="008D0363"/>
    <w:rsid w:val="008D0655"/>
    <w:rsid w:val="008D0BFB"/>
    <w:rsid w:val="008D0CE9"/>
    <w:rsid w:val="008D0EFD"/>
    <w:rsid w:val="008D12B0"/>
    <w:rsid w:val="008D1581"/>
    <w:rsid w:val="008D1BDB"/>
    <w:rsid w:val="008D27D3"/>
    <w:rsid w:val="008D2876"/>
    <w:rsid w:val="008D34F1"/>
    <w:rsid w:val="008D39D8"/>
    <w:rsid w:val="008D414E"/>
    <w:rsid w:val="008D4336"/>
    <w:rsid w:val="008D45F2"/>
    <w:rsid w:val="008D4603"/>
    <w:rsid w:val="008D4897"/>
    <w:rsid w:val="008D59F8"/>
    <w:rsid w:val="008D6AF5"/>
    <w:rsid w:val="008D6CCC"/>
    <w:rsid w:val="008D6D1A"/>
    <w:rsid w:val="008E035A"/>
    <w:rsid w:val="008E0448"/>
    <w:rsid w:val="008E0596"/>
    <w:rsid w:val="008E05F6"/>
    <w:rsid w:val="008E065E"/>
    <w:rsid w:val="008E0927"/>
    <w:rsid w:val="008E0D32"/>
    <w:rsid w:val="008E0FF2"/>
    <w:rsid w:val="008E1909"/>
    <w:rsid w:val="008E1B93"/>
    <w:rsid w:val="008E1D88"/>
    <w:rsid w:val="008E25DF"/>
    <w:rsid w:val="008E313F"/>
    <w:rsid w:val="008E33DB"/>
    <w:rsid w:val="008E3445"/>
    <w:rsid w:val="008E40E9"/>
    <w:rsid w:val="008E478E"/>
    <w:rsid w:val="008E495E"/>
    <w:rsid w:val="008E5362"/>
    <w:rsid w:val="008E64DA"/>
    <w:rsid w:val="008E6709"/>
    <w:rsid w:val="008E6DB3"/>
    <w:rsid w:val="008E75A0"/>
    <w:rsid w:val="008E76FD"/>
    <w:rsid w:val="008E7A39"/>
    <w:rsid w:val="008F0521"/>
    <w:rsid w:val="008F0B25"/>
    <w:rsid w:val="008F0D20"/>
    <w:rsid w:val="008F0E93"/>
    <w:rsid w:val="008F109D"/>
    <w:rsid w:val="008F130E"/>
    <w:rsid w:val="008F1EAB"/>
    <w:rsid w:val="008F2995"/>
    <w:rsid w:val="008F2EAB"/>
    <w:rsid w:val="008F33DC"/>
    <w:rsid w:val="008F3EA8"/>
    <w:rsid w:val="008F477F"/>
    <w:rsid w:val="008F48E4"/>
    <w:rsid w:val="008F55FE"/>
    <w:rsid w:val="008F5916"/>
    <w:rsid w:val="008F6C3F"/>
    <w:rsid w:val="008F6E7B"/>
    <w:rsid w:val="009004E1"/>
    <w:rsid w:val="00901136"/>
    <w:rsid w:val="00901380"/>
    <w:rsid w:val="0090194D"/>
    <w:rsid w:val="00902350"/>
    <w:rsid w:val="0090336B"/>
    <w:rsid w:val="009053AA"/>
    <w:rsid w:val="009068B4"/>
    <w:rsid w:val="00906939"/>
    <w:rsid w:val="009069D7"/>
    <w:rsid w:val="00907961"/>
    <w:rsid w:val="00910B7D"/>
    <w:rsid w:val="00910E0B"/>
    <w:rsid w:val="00911127"/>
    <w:rsid w:val="009117E3"/>
    <w:rsid w:val="00911841"/>
    <w:rsid w:val="00911DFB"/>
    <w:rsid w:val="00912944"/>
    <w:rsid w:val="00913716"/>
    <w:rsid w:val="009139D9"/>
    <w:rsid w:val="00914343"/>
    <w:rsid w:val="0091445A"/>
    <w:rsid w:val="00914AD8"/>
    <w:rsid w:val="00914F08"/>
    <w:rsid w:val="00915171"/>
    <w:rsid w:val="00915240"/>
    <w:rsid w:val="00915E3A"/>
    <w:rsid w:val="00915F13"/>
    <w:rsid w:val="00916079"/>
    <w:rsid w:val="00916DAC"/>
    <w:rsid w:val="00916F35"/>
    <w:rsid w:val="0091703B"/>
    <w:rsid w:val="00917283"/>
    <w:rsid w:val="00917641"/>
    <w:rsid w:val="0091778E"/>
    <w:rsid w:val="00917CE9"/>
    <w:rsid w:val="00920BF2"/>
    <w:rsid w:val="00921726"/>
    <w:rsid w:val="00921DE5"/>
    <w:rsid w:val="00922010"/>
    <w:rsid w:val="00922A69"/>
    <w:rsid w:val="009233B5"/>
    <w:rsid w:val="0092590E"/>
    <w:rsid w:val="00926863"/>
    <w:rsid w:val="009270E9"/>
    <w:rsid w:val="009271B3"/>
    <w:rsid w:val="00927AB1"/>
    <w:rsid w:val="00927F40"/>
    <w:rsid w:val="0093103F"/>
    <w:rsid w:val="00931661"/>
    <w:rsid w:val="00931859"/>
    <w:rsid w:val="00931BD9"/>
    <w:rsid w:val="00931C0E"/>
    <w:rsid w:val="00931F69"/>
    <w:rsid w:val="00932299"/>
    <w:rsid w:val="009327B7"/>
    <w:rsid w:val="00932F0C"/>
    <w:rsid w:val="009336DB"/>
    <w:rsid w:val="00934BDD"/>
    <w:rsid w:val="00934DF8"/>
    <w:rsid w:val="00934E1C"/>
    <w:rsid w:val="009351C6"/>
    <w:rsid w:val="00935EBC"/>
    <w:rsid w:val="0093601A"/>
    <w:rsid w:val="00936616"/>
    <w:rsid w:val="0093667D"/>
    <w:rsid w:val="00936851"/>
    <w:rsid w:val="009368F3"/>
    <w:rsid w:val="00937749"/>
    <w:rsid w:val="00937C12"/>
    <w:rsid w:val="00940A95"/>
    <w:rsid w:val="00940BAC"/>
    <w:rsid w:val="009414FD"/>
    <w:rsid w:val="00941636"/>
    <w:rsid w:val="0094184E"/>
    <w:rsid w:val="00941A77"/>
    <w:rsid w:val="009421A3"/>
    <w:rsid w:val="00942501"/>
    <w:rsid w:val="00942631"/>
    <w:rsid w:val="009429B2"/>
    <w:rsid w:val="0094346C"/>
    <w:rsid w:val="00943742"/>
    <w:rsid w:val="00944760"/>
    <w:rsid w:val="00945B79"/>
    <w:rsid w:val="00945C05"/>
    <w:rsid w:val="00946589"/>
    <w:rsid w:val="00946945"/>
    <w:rsid w:val="00947179"/>
    <w:rsid w:val="00947713"/>
    <w:rsid w:val="00947B01"/>
    <w:rsid w:val="00947CC0"/>
    <w:rsid w:val="009506F9"/>
    <w:rsid w:val="00950BB2"/>
    <w:rsid w:val="00950DE7"/>
    <w:rsid w:val="00950FBF"/>
    <w:rsid w:val="00951B6D"/>
    <w:rsid w:val="00951BFD"/>
    <w:rsid w:val="00953920"/>
    <w:rsid w:val="00953D47"/>
    <w:rsid w:val="00954BD9"/>
    <w:rsid w:val="00955282"/>
    <w:rsid w:val="00956711"/>
    <w:rsid w:val="0095681E"/>
    <w:rsid w:val="00956832"/>
    <w:rsid w:val="00956FC7"/>
    <w:rsid w:val="009572D4"/>
    <w:rsid w:val="00957337"/>
    <w:rsid w:val="0095740D"/>
    <w:rsid w:val="00957836"/>
    <w:rsid w:val="009579C0"/>
    <w:rsid w:val="009600E8"/>
    <w:rsid w:val="0096071C"/>
    <w:rsid w:val="00960FEA"/>
    <w:rsid w:val="00961921"/>
    <w:rsid w:val="00961DF7"/>
    <w:rsid w:val="00963BB1"/>
    <w:rsid w:val="00963C21"/>
    <w:rsid w:val="0096430A"/>
    <w:rsid w:val="009646C1"/>
    <w:rsid w:val="009649C3"/>
    <w:rsid w:val="00964C30"/>
    <w:rsid w:val="00964D32"/>
    <w:rsid w:val="009651EE"/>
    <w:rsid w:val="0096554B"/>
    <w:rsid w:val="0096584A"/>
    <w:rsid w:val="00965C53"/>
    <w:rsid w:val="0096622A"/>
    <w:rsid w:val="009674C8"/>
    <w:rsid w:val="00967A33"/>
    <w:rsid w:val="00967CA7"/>
    <w:rsid w:val="00970523"/>
    <w:rsid w:val="00970E66"/>
    <w:rsid w:val="00971F08"/>
    <w:rsid w:val="00972AC5"/>
    <w:rsid w:val="00972B2D"/>
    <w:rsid w:val="009739E6"/>
    <w:rsid w:val="00975342"/>
    <w:rsid w:val="009755EB"/>
    <w:rsid w:val="00975997"/>
    <w:rsid w:val="00975C49"/>
    <w:rsid w:val="00975DC5"/>
    <w:rsid w:val="00975F20"/>
    <w:rsid w:val="0097603D"/>
    <w:rsid w:val="00976949"/>
    <w:rsid w:val="00980023"/>
    <w:rsid w:val="00980477"/>
    <w:rsid w:val="0098097C"/>
    <w:rsid w:val="009810E2"/>
    <w:rsid w:val="009816DD"/>
    <w:rsid w:val="00981ACE"/>
    <w:rsid w:val="00981F5A"/>
    <w:rsid w:val="009827EF"/>
    <w:rsid w:val="0098284E"/>
    <w:rsid w:val="00984217"/>
    <w:rsid w:val="00984464"/>
    <w:rsid w:val="00985253"/>
    <w:rsid w:val="009853B3"/>
    <w:rsid w:val="00985CBE"/>
    <w:rsid w:val="00990630"/>
    <w:rsid w:val="00990CA2"/>
    <w:rsid w:val="009913E0"/>
    <w:rsid w:val="00991761"/>
    <w:rsid w:val="0099311F"/>
    <w:rsid w:val="00993727"/>
    <w:rsid w:val="00993DCC"/>
    <w:rsid w:val="00994298"/>
    <w:rsid w:val="009946B3"/>
    <w:rsid w:val="00994D03"/>
    <w:rsid w:val="00994DCA"/>
    <w:rsid w:val="00994F0A"/>
    <w:rsid w:val="00995585"/>
    <w:rsid w:val="009960EC"/>
    <w:rsid w:val="0099623D"/>
    <w:rsid w:val="00996D46"/>
    <w:rsid w:val="009970DD"/>
    <w:rsid w:val="00997687"/>
    <w:rsid w:val="00997B47"/>
    <w:rsid w:val="009A0A3C"/>
    <w:rsid w:val="009A0FBA"/>
    <w:rsid w:val="009A1601"/>
    <w:rsid w:val="009A2AD3"/>
    <w:rsid w:val="009A329B"/>
    <w:rsid w:val="009A330C"/>
    <w:rsid w:val="009A3421"/>
    <w:rsid w:val="009A41F8"/>
    <w:rsid w:val="009A44EE"/>
    <w:rsid w:val="009A462D"/>
    <w:rsid w:val="009A4A56"/>
    <w:rsid w:val="009A5330"/>
    <w:rsid w:val="009A54C1"/>
    <w:rsid w:val="009A5CBA"/>
    <w:rsid w:val="009A5DC3"/>
    <w:rsid w:val="009A61AE"/>
    <w:rsid w:val="009A6CA7"/>
    <w:rsid w:val="009A72AE"/>
    <w:rsid w:val="009A7838"/>
    <w:rsid w:val="009A7B45"/>
    <w:rsid w:val="009B00C9"/>
    <w:rsid w:val="009B1390"/>
    <w:rsid w:val="009B19F5"/>
    <w:rsid w:val="009B1AC7"/>
    <w:rsid w:val="009B1C28"/>
    <w:rsid w:val="009B1D14"/>
    <w:rsid w:val="009B1F30"/>
    <w:rsid w:val="009B2068"/>
    <w:rsid w:val="009B23CC"/>
    <w:rsid w:val="009B25F4"/>
    <w:rsid w:val="009B2C75"/>
    <w:rsid w:val="009B3AC2"/>
    <w:rsid w:val="009B41CA"/>
    <w:rsid w:val="009B470E"/>
    <w:rsid w:val="009B4B77"/>
    <w:rsid w:val="009B4DF4"/>
    <w:rsid w:val="009B5411"/>
    <w:rsid w:val="009B564E"/>
    <w:rsid w:val="009B76F3"/>
    <w:rsid w:val="009B7E87"/>
    <w:rsid w:val="009C0033"/>
    <w:rsid w:val="009C08B0"/>
    <w:rsid w:val="009C0FB7"/>
    <w:rsid w:val="009C209E"/>
    <w:rsid w:val="009C23E2"/>
    <w:rsid w:val="009C278D"/>
    <w:rsid w:val="009C2A60"/>
    <w:rsid w:val="009C32CE"/>
    <w:rsid w:val="009C403E"/>
    <w:rsid w:val="009C4EDC"/>
    <w:rsid w:val="009C5054"/>
    <w:rsid w:val="009C5120"/>
    <w:rsid w:val="009C527F"/>
    <w:rsid w:val="009C5E28"/>
    <w:rsid w:val="009C6CE0"/>
    <w:rsid w:val="009C748E"/>
    <w:rsid w:val="009D030E"/>
    <w:rsid w:val="009D0AEA"/>
    <w:rsid w:val="009D0B72"/>
    <w:rsid w:val="009D0B75"/>
    <w:rsid w:val="009D1618"/>
    <w:rsid w:val="009D1B51"/>
    <w:rsid w:val="009D269C"/>
    <w:rsid w:val="009D27D6"/>
    <w:rsid w:val="009D28C4"/>
    <w:rsid w:val="009D2ACD"/>
    <w:rsid w:val="009D2D84"/>
    <w:rsid w:val="009D337B"/>
    <w:rsid w:val="009D4623"/>
    <w:rsid w:val="009D49D3"/>
    <w:rsid w:val="009D4DCE"/>
    <w:rsid w:val="009D4FF0"/>
    <w:rsid w:val="009D5983"/>
    <w:rsid w:val="009D5A2B"/>
    <w:rsid w:val="009D5E2A"/>
    <w:rsid w:val="009D5F07"/>
    <w:rsid w:val="009D6AE4"/>
    <w:rsid w:val="009D703C"/>
    <w:rsid w:val="009D70A4"/>
    <w:rsid w:val="009D718F"/>
    <w:rsid w:val="009D72CE"/>
    <w:rsid w:val="009D74E1"/>
    <w:rsid w:val="009D7A4A"/>
    <w:rsid w:val="009E068F"/>
    <w:rsid w:val="009E10C2"/>
    <w:rsid w:val="009E1300"/>
    <w:rsid w:val="009E13BE"/>
    <w:rsid w:val="009E14E0"/>
    <w:rsid w:val="009E185B"/>
    <w:rsid w:val="009E2CD4"/>
    <w:rsid w:val="009E35DB"/>
    <w:rsid w:val="009E407B"/>
    <w:rsid w:val="009E44F2"/>
    <w:rsid w:val="009E47A3"/>
    <w:rsid w:val="009E537B"/>
    <w:rsid w:val="009E5902"/>
    <w:rsid w:val="009E59AE"/>
    <w:rsid w:val="009E5D50"/>
    <w:rsid w:val="009E626F"/>
    <w:rsid w:val="009E661B"/>
    <w:rsid w:val="009E68F6"/>
    <w:rsid w:val="009E6A90"/>
    <w:rsid w:val="009E6AA6"/>
    <w:rsid w:val="009E6AC2"/>
    <w:rsid w:val="009E6B95"/>
    <w:rsid w:val="009E6F0C"/>
    <w:rsid w:val="009E7423"/>
    <w:rsid w:val="009E77A1"/>
    <w:rsid w:val="009F0105"/>
    <w:rsid w:val="009F0519"/>
    <w:rsid w:val="009F08F3"/>
    <w:rsid w:val="009F0FF2"/>
    <w:rsid w:val="009F1348"/>
    <w:rsid w:val="009F1621"/>
    <w:rsid w:val="009F1A79"/>
    <w:rsid w:val="009F1B6A"/>
    <w:rsid w:val="009F1BF5"/>
    <w:rsid w:val="009F1ECE"/>
    <w:rsid w:val="009F21AA"/>
    <w:rsid w:val="009F2D1C"/>
    <w:rsid w:val="009F344F"/>
    <w:rsid w:val="009F3D98"/>
    <w:rsid w:val="009F4258"/>
    <w:rsid w:val="009F4360"/>
    <w:rsid w:val="009F47FE"/>
    <w:rsid w:val="009F4C2C"/>
    <w:rsid w:val="009F7363"/>
    <w:rsid w:val="009F746C"/>
    <w:rsid w:val="009F783A"/>
    <w:rsid w:val="009F7E0E"/>
    <w:rsid w:val="009F7F87"/>
    <w:rsid w:val="00A00F1F"/>
    <w:rsid w:val="00A02D6F"/>
    <w:rsid w:val="00A032E4"/>
    <w:rsid w:val="00A03CC7"/>
    <w:rsid w:val="00A048A8"/>
    <w:rsid w:val="00A04F49"/>
    <w:rsid w:val="00A06035"/>
    <w:rsid w:val="00A0651F"/>
    <w:rsid w:val="00A07089"/>
    <w:rsid w:val="00A072BE"/>
    <w:rsid w:val="00A07462"/>
    <w:rsid w:val="00A07855"/>
    <w:rsid w:val="00A07AE1"/>
    <w:rsid w:val="00A101E7"/>
    <w:rsid w:val="00A10C8A"/>
    <w:rsid w:val="00A11713"/>
    <w:rsid w:val="00A11AB7"/>
    <w:rsid w:val="00A1278D"/>
    <w:rsid w:val="00A12803"/>
    <w:rsid w:val="00A1305E"/>
    <w:rsid w:val="00A1364F"/>
    <w:rsid w:val="00A13991"/>
    <w:rsid w:val="00A13E54"/>
    <w:rsid w:val="00A14C90"/>
    <w:rsid w:val="00A1595C"/>
    <w:rsid w:val="00A15AB3"/>
    <w:rsid w:val="00A16265"/>
    <w:rsid w:val="00A17A7D"/>
    <w:rsid w:val="00A17F63"/>
    <w:rsid w:val="00A20BB9"/>
    <w:rsid w:val="00A2116C"/>
    <w:rsid w:val="00A2145B"/>
    <w:rsid w:val="00A2193B"/>
    <w:rsid w:val="00A21D26"/>
    <w:rsid w:val="00A22C18"/>
    <w:rsid w:val="00A2351A"/>
    <w:rsid w:val="00A23945"/>
    <w:rsid w:val="00A24365"/>
    <w:rsid w:val="00A249D6"/>
    <w:rsid w:val="00A24C33"/>
    <w:rsid w:val="00A24C4E"/>
    <w:rsid w:val="00A25289"/>
    <w:rsid w:val="00A264A9"/>
    <w:rsid w:val="00A26512"/>
    <w:rsid w:val="00A27785"/>
    <w:rsid w:val="00A30187"/>
    <w:rsid w:val="00A30D3B"/>
    <w:rsid w:val="00A30F91"/>
    <w:rsid w:val="00A31044"/>
    <w:rsid w:val="00A318E7"/>
    <w:rsid w:val="00A322F4"/>
    <w:rsid w:val="00A32662"/>
    <w:rsid w:val="00A32800"/>
    <w:rsid w:val="00A32D02"/>
    <w:rsid w:val="00A3448A"/>
    <w:rsid w:val="00A34F3C"/>
    <w:rsid w:val="00A35099"/>
    <w:rsid w:val="00A35130"/>
    <w:rsid w:val="00A354DD"/>
    <w:rsid w:val="00A36297"/>
    <w:rsid w:val="00A367A9"/>
    <w:rsid w:val="00A36AD2"/>
    <w:rsid w:val="00A36E72"/>
    <w:rsid w:val="00A3751A"/>
    <w:rsid w:val="00A377D3"/>
    <w:rsid w:val="00A37A5E"/>
    <w:rsid w:val="00A40BC4"/>
    <w:rsid w:val="00A4132B"/>
    <w:rsid w:val="00A4191F"/>
    <w:rsid w:val="00A41E2B"/>
    <w:rsid w:val="00A425CA"/>
    <w:rsid w:val="00A426B1"/>
    <w:rsid w:val="00A42FDF"/>
    <w:rsid w:val="00A437E8"/>
    <w:rsid w:val="00A446D9"/>
    <w:rsid w:val="00A44B11"/>
    <w:rsid w:val="00A45B74"/>
    <w:rsid w:val="00A47529"/>
    <w:rsid w:val="00A475E6"/>
    <w:rsid w:val="00A478CF"/>
    <w:rsid w:val="00A47D5B"/>
    <w:rsid w:val="00A503DD"/>
    <w:rsid w:val="00A50F35"/>
    <w:rsid w:val="00A50FA9"/>
    <w:rsid w:val="00A517D8"/>
    <w:rsid w:val="00A521B4"/>
    <w:rsid w:val="00A52665"/>
    <w:rsid w:val="00A52E1D"/>
    <w:rsid w:val="00A5324E"/>
    <w:rsid w:val="00A53EF4"/>
    <w:rsid w:val="00A5404B"/>
    <w:rsid w:val="00A54425"/>
    <w:rsid w:val="00A545B8"/>
    <w:rsid w:val="00A5573B"/>
    <w:rsid w:val="00A55F0A"/>
    <w:rsid w:val="00A55F73"/>
    <w:rsid w:val="00A56317"/>
    <w:rsid w:val="00A56D3F"/>
    <w:rsid w:val="00A571A6"/>
    <w:rsid w:val="00A57252"/>
    <w:rsid w:val="00A572BF"/>
    <w:rsid w:val="00A578C4"/>
    <w:rsid w:val="00A60917"/>
    <w:rsid w:val="00A609C6"/>
    <w:rsid w:val="00A61499"/>
    <w:rsid w:val="00A6188F"/>
    <w:rsid w:val="00A61E32"/>
    <w:rsid w:val="00A622C6"/>
    <w:rsid w:val="00A62A77"/>
    <w:rsid w:val="00A631EF"/>
    <w:rsid w:val="00A63483"/>
    <w:rsid w:val="00A64EC7"/>
    <w:rsid w:val="00A654B7"/>
    <w:rsid w:val="00A657D7"/>
    <w:rsid w:val="00A65935"/>
    <w:rsid w:val="00A65B12"/>
    <w:rsid w:val="00A660AC"/>
    <w:rsid w:val="00A665CD"/>
    <w:rsid w:val="00A667F3"/>
    <w:rsid w:val="00A6684B"/>
    <w:rsid w:val="00A670A6"/>
    <w:rsid w:val="00A674D5"/>
    <w:rsid w:val="00A67E6C"/>
    <w:rsid w:val="00A704FE"/>
    <w:rsid w:val="00A70886"/>
    <w:rsid w:val="00A7168A"/>
    <w:rsid w:val="00A71B99"/>
    <w:rsid w:val="00A723B4"/>
    <w:rsid w:val="00A72AB6"/>
    <w:rsid w:val="00A72B59"/>
    <w:rsid w:val="00A739D0"/>
    <w:rsid w:val="00A7400B"/>
    <w:rsid w:val="00A74727"/>
    <w:rsid w:val="00A74E64"/>
    <w:rsid w:val="00A758C5"/>
    <w:rsid w:val="00A75D96"/>
    <w:rsid w:val="00A761D4"/>
    <w:rsid w:val="00A77960"/>
    <w:rsid w:val="00A779E3"/>
    <w:rsid w:val="00A77EC4"/>
    <w:rsid w:val="00A8002F"/>
    <w:rsid w:val="00A80BAB"/>
    <w:rsid w:val="00A81153"/>
    <w:rsid w:val="00A826B6"/>
    <w:rsid w:val="00A82BC6"/>
    <w:rsid w:val="00A835D0"/>
    <w:rsid w:val="00A8392D"/>
    <w:rsid w:val="00A8538D"/>
    <w:rsid w:val="00A85AE7"/>
    <w:rsid w:val="00A8688E"/>
    <w:rsid w:val="00A9025F"/>
    <w:rsid w:val="00A9043E"/>
    <w:rsid w:val="00A908BD"/>
    <w:rsid w:val="00A90A68"/>
    <w:rsid w:val="00A90E7F"/>
    <w:rsid w:val="00A9173C"/>
    <w:rsid w:val="00A92879"/>
    <w:rsid w:val="00A92ACF"/>
    <w:rsid w:val="00A93272"/>
    <w:rsid w:val="00A93D24"/>
    <w:rsid w:val="00A93F17"/>
    <w:rsid w:val="00A9442A"/>
    <w:rsid w:val="00A94937"/>
    <w:rsid w:val="00A94C7B"/>
    <w:rsid w:val="00A95908"/>
    <w:rsid w:val="00A967A8"/>
    <w:rsid w:val="00A96AB5"/>
    <w:rsid w:val="00A96CC6"/>
    <w:rsid w:val="00A9720E"/>
    <w:rsid w:val="00A973FE"/>
    <w:rsid w:val="00A975A0"/>
    <w:rsid w:val="00A97BED"/>
    <w:rsid w:val="00A97FF6"/>
    <w:rsid w:val="00AA016F"/>
    <w:rsid w:val="00AA11B8"/>
    <w:rsid w:val="00AA18D0"/>
    <w:rsid w:val="00AA1AEA"/>
    <w:rsid w:val="00AA1ED6"/>
    <w:rsid w:val="00AA2677"/>
    <w:rsid w:val="00AA2B8C"/>
    <w:rsid w:val="00AA2FDC"/>
    <w:rsid w:val="00AA2FE2"/>
    <w:rsid w:val="00AA3A28"/>
    <w:rsid w:val="00AA3B94"/>
    <w:rsid w:val="00AA4746"/>
    <w:rsid w:val="00AA50D3"/>
    <w:rsid w:val="00AA51D6"/>
    <w:rsid w:val="00AA5395"/>
    <w:rsid w:val="00AA546C"/>
    <w:rsid w:val="00AA56AA"/>
    <w:rsid w:val="00AA6856"/>
    <w:rsid w:val="00AA7306"/>
    <w:rsid w:val="00AA796B"/>
    <w:rsid w:val="00AA7DCB"/>
    <w:rsid w:val="00AB0BC8"/>
    <w:rsid w:val="00AB0DDA"/>
    <w:rsid w:val="00AB0E40"/>
    <w:rsid w:val="00AB11CA"/>
    <w:rsid w:val="00AB14D9"/>
    <w:rsid w:val="00AB175C"/>
    <w:rsid w:val="00AB1B75"/>
    <w:rsid w:val="00AB1EAE"/>
    <w:rsid w:val="00AB228E"/>
    <w:rsid w:val="00AB2AA4"/>
    <w:rsid w:val="00AB2D5F"/>
    <w:rsid w:val="00AB3A11"/>
    <w:rsid w:val="00AB4A03"/>
    <w:rsid w:val="00AB4AB8"/>
    <w:rsid w:val="00AB4D7A"/>
    <w:rsid w:val="00AB5382"/>
    <w:rsid w:val="00AB54EC"/>
    <w:rsid w:val="00AB5AA1"/>
    <w:rsid w:val="00AB655E"/>
    <w:rsid w:val="00AB7508"/>
    <w:rsid w:val="00AB7A60"/>
    <w:rsid w:val="00AB7AE6"/>
    <w:rsid w:val="00AC007F"/>
    <w:rsid w:val="00AC1491"/>
    <w:rsid w:val="00AC1910"/>
    <w:rsid w:val="00AC1AB8"/>
    <w:rsid w:val="00AC2766"/>
    <w:rsid w:val="00AC294B"/>
    <w:rsid w:val="00AC297D"/>
    <w:rsid w:val="00AC2ECD"/>
    <w:rsid w:val="00AC3119"/>
    <w:rsid w:val="00AC316D"/>
    <w:rsid w:val="00AC3E5D"/>
    <w:rsid w:val="00AC4138"/>
    <w:rsid w:val="00AC41C3"/>
    <w:rsid w:val="00AC468A"/>
    <w:rsid w:val="00AC47B3"/>
    <w:rsid w:val="00AC49FB"/>
    <w:rsid w:val="00AC5A10"/>
    <w:rsid w:val="00AC5CC1"/>
    <w:rsid w:val="00AC6D53"/>
    <w:rsid w:val="00AD0348"/>
    <w:rsid w:val="00AD0495"/>
    <w:rsid w:val="00AD0AA3"/>
    <w:rsid w:val="00AD0C26"/>
    <w:rsid w:val="00AD123F"/>
    <w:rsid w:val="00AD13EB"/>
    <w:rsid w:val="00AD3168"/>
    <w:rsid w:val="00AD3F94"/>
    <w:rsid w:val="00AD4A5A"/>
    <w:rsid w:val="00AD5E2D"/>
    <w:rsid w:val="00AD63D5"/>
    <w:rsid w:val="00AD6DFA"/>
    <w:rsid w:val="00AD7F95"/>
    <w:rsid w:val="00AE02DB"/>
    <w:rsid w:val="00AE0905"/>
    <w:rsid w:val="00AE0912"/>
    <w:rsid w:val="00AE13B4"/>
    <w:rsid w:val="00AE2571"/>
    <w:rsid w:val="00AE27AC"/>
    <w:rsid w:val="00AE3656"/>
    <w:rsid w:val="00AE3CC5"/>
    <w:rsid w:val="00AE40E0"/>
    <w:rsid w:val="00AE4B32"/>
    <w:rsid w:val="00AE4DBA"/>
    <w:rsid w:val="00AE4F07"/>
    <w:rsid w:val="00AE533D"/>
    <w:rsid w:val="00AE54DC"/>
    <w:rsid w:val="00AE5C89"/>
    <w:rsid w:val="00AE622F"/>
    <w:rsid w:val="00AE62E2"/>
    <w:rsid w:val="00AE6547"/>
    <w:rsid w:val="00AE6A72"/>
    <w:rsid w:val="00AE6DE0"/>
    <w:rsid w:val="00AE6EE8"/>
    <w:rsid w:val="00AE7446"/>
    <w:rsid w:val="00AE787E"/>
    <w:rsid w:val="00AF0D31"/>
    <w:rsid w:val="00AF0DB6"/>
    <w:rsid w:val="00AF1559"/>
    <w:rsid w:val="00AF1AE4"/>
    <w:rsid w:val="00AF1C5D"/>
    <w:rsid w:val="00AF2026"/>
    <w:rsid w:val="00AF42D7"/>
    <w:rsid w:val="00AF43AB"/>
    <w:rsid w:val="00AF4531"/>
    <w:rsid w:val="00AF4DB3"/>
    <w:rsid w:val="00AF50C3"/>
    <w:rsid w:val="00AF535C"/>
    <w:rsid w:val="00AF53B6"/>
    <w:rsid w:val="00AF5550"/>
    <w:rsid w:val="00AF5AA0"/>
    <w:rsid w:val="00AF5CB5"/>
    <w:rsid w:val="00AF5D39"/>
    <w:rsid w:val="00AF7869"/>
    <w:rsid w:val="00AF7DB7"/>
    <w:rsid w:val="00B0035B"/>
    <w:rsid w:val="00B00379"/>
    <w:rsid w:val="00B006FE"/>
    <w:rsid w:val="00B007CB"/>
    <w:rsid w:val="00B010BF"/>
    <w:rsid w:val="00B02AA9"/>
    <w:rsid w:val="00B02C4D"/>
    <w:rsid w:val="00B02FA3"/>
    <w:rsid w:val="00B03C4C"/>
    <w:rsid w:val="00B0419A"/>
    <w:rsid w:val="00B0482C"/>
    <w:rsid w:val="00B05084"/>
    <w:rsid w:val="00B05BA5"/>
    <w:rsid w:val="00B0611B"/>
    <w:rsid w:val="00B0709C"/>
    <w:rsid w:val="00B101CA"/>
    <w:rsid w:val="00B10466"/>
    <w:rsid w:val="00B10B32"/>
    <w:rsid w:val="00B11176"/>
    <w:rsid w:val="00B112F0"/>
    <w:rsid w:val="00B1225E"/>
    <w:rsid w:val="00B135E1"/>
    <w:rsid w:val="00B136CA"/>
    <w:rsid w:val="00B13B0D"/>
    <w:rsid w:val="00B13DB6"/>
    <w:rsid w:val="00B1435B"/>
    <w:rsid w:val="00B14964"/>
    <w:rsid w:val="00B14B3E"/>
    <w:rsid w:val="00B14E60"/>
    <w:rsid w:val="00B14FE8"/>
    <w:rsid w:val="00B157F9"/>
    <w:rsid w:val="00B167F1"/>
    <w:rsid w:val="00B20256"/>
    <w:rsid w:val="00B203A5"/>
    <w:rsid w:val="00B2058D"/>
    <w:rsid w:val="00B20D09"/>
    <w:rsid w:val="00B211B2"/>
    <w:rsid w:val="00B21AC3"/>
    <w:rsid w:val="00B21BE8"/>
    <w:rsid w:val="00B2222B"/>
    <w:rsid w:val="00B2274C"/>
    <w:rsid w:val="00B23DD8"/>
    <w:rsid w:val="00B24CF9"/>
    <w:rsid w:val="00B252AC"/>
    <w:rsid w:val="00B253E6"/>
    <w:rsid w:val="00B2576E"/>
    <w:rsid w:val="00B2660E"/>
    <w:rsid w:val="00B271AE"/>
    <w:rsid w:val="00B27302"/>
    <w:rsid w:val="00B2763F"/>
    <w:rsid w:val="00B27AAC"/>
    <w:rsid w:val="00B300CD"/>
    <w:rsid w:val="00B30591"/>
    <w:rsid w:val="00B30929"/>
    <w:rsid w:val="00B31239"/>
    <w:rsid w:val="00B31D74"/>
    <w:rsid w:val="00B3276D"/>
    <w:rsid w:val="00B3317E"/>
    <w:rsid w:val="00B3440C"/>
    <w:rsid w:val="00B34AC3"/>
    <w:rsid w:val="00B368A5"/>
    <w:rsid w:val="00B372AA"/>
    <w:rsid w:val="00B37BC2"/>
    <w:rsid w:val="00B4037B"/>
    <w:rsid w:val="00B40445"/>
    <w:rsid w:val="00B40BD7"/>
    <w:rsid w:val="00B40ECB"/>
    <w:rsid w:val="00B413D6"/>
    <w:rsid w:val="00B41888"/>
    <w:rsid w:val="00B41DF0"/>
    <w:rsid w:val="00B425F8"/>
    <w:rsid w:val="00B42BDB"/>
    <w:rsid w:val="00B43407"/>
    <w:rsid w:val="00B4383E"/>
    <w:rsid w:val="00B44050"/>
    <w:rsid w:val="00B44166"/>
    <w:rsid w:val="00B44295"/>
    <w:rsid w:val="00B4447F"/>
    <w:rsid w:val="00B45A52"/>
    <w:rsid w:val="00B46175"/>
    <w:rsid w:val="00B46D42"/>
    <w:rsid w:val="00B474B4"/>
    <w:rsid w:val="00B47539"/>
    <w:rsid w:val="00B514E7"/>
    <w:rsid w:val="00B51647"/>
    <w:rsid w:val="00B5187E"/>
    <w:rsid w:val="00B51BFF"/>
    <w:rsid w:val="00B51F19"/>
    <w:rsid w:val="00B52F4D"/>
    <w:rsid w:val="00B5343C"/>
    <w:rsid w:val="00B537E6"/>
    <w:rsid w:val="00B53B80"/>
    <w:rsid w:val="00B548DA"/>
    <w:rsid w:val="00B57190"/>
    <w:rsid w:val="00B5748F"/>
    <w:rsid w:val="00B5780E"/>
    <w:rsid w:val="00B579B7"/>
    <w:rsid w:val="00B60727"/>
    <w:rsid w:val="00B6145A"/>
    <w:rsid w:val="00B61615"/>
    <w:rsid w:val="00B617EC"/>
    <w:rsid w:val="00B61BB1"/>
    <w:rsid w:val="00B61E56"/>
    <w:rsid w:val="00B6251B"/>
    <w:rsid w:val="00B62AAA"/>
    <w:rsid w:val="00B62AED"/>
    <w:rsid w:val="00B63500"/>
    <w:rsid w:val="00B63AE4"/>
    <w:rsid w:val="00B63C52"/>
    <w:rsid w:val="00B648E9"/>
    <w:rsid w:val="00B650C1"/>
    <w:rsid w:val="00B65A9F"/>
    <w:rsid w:val="00B664C7"/>
    <w:rsid w:val="00B666BC"/>
    <w:rsid w:val="00B669AD"/>
    <w:rsid w:val="00B66C81"/>
    <w:rsid w:val="00B67691"/>
    <w:rsid w:val="00B67AAA"/>
    <w:rsid w:val="00B706A1"/>
    <w:rsid w:val="00B70D90"/>
    <w:rsid w:val="00B72BFE"/>
    <w:rsid w:val="00B736A0"/>
    <w:rsid w:val="00B739F6"/>
    <w:rsid w:val="00B74B6C"/>
    <w:rsid w:val="00B764DB"/>
    <w:rsid w:val="00B7688E"/>
    <w:rsid w:val="00B802F3"/>
    <w:rsid w:val="00B80EE4"/>
    <w:rsid w:val="00B81A6C"/>
    <w:rsid w:val="00B81FDF"/>
    <w:rsid w:val="00B826DF"/>
    <w:rsid w:val="00B82881"/>
    <w:rsid w:val="00B82A77"/>
    <w:rsid w:val="00B837ED"/>
    <w:rsid w:val="00B83A3D"/>
    <w:rsid w:val="00B83B64"/>
    <w:rsid w:val="00B84790"/>
    <w:rsid w:val="00B8489F"/>
    <w:rsid w:val="00B852FA"/>
    <w:rsid w:val="00B85DE5"/>
    <w:rsid w:val="00B879B4"/>
    <w:rsid w:val="00B87EF2"/>
    <w:rsid w:val="00B90580"/>
    <w:rsid w:val="00B907EA"/>
    <w:rsid w:val="00B90C94"/>
    <w:rsid w:val="00B90F73"/>
    <w:rsid w:val="00B9147A"/>
    <w:rsid w:val="00B92BDF"/>
    <w:rsid w:val="00B93188"/>
    <w:rsid w:val="00B93B59"/>
    <w:rsid w:val="00B93DEF"/>
    <w:rsid w:val="00B9406A"/>
    <w:rsid w:val="00B940C7"/>
    <w:rsid w:val="00B959EC"/>
    <w:rsid w:val="00B95DE7"/>
    <w:rsid w:val="00B96623"/>
    <w:rsid w:val="00B9708A"/>
    <w:rsid w:val="00B97D9D"/>
    <w:rsid w:val="00BA04E2"/>
    <w:rsid w:val="00BA11FF"/>
    <w:rsid w:val="00BA15DE"/>
    <w:rsid w:val="00BA181D"/>
    <w:rsid w:val="00BA1FE5"/>
    <w:rsid w:val="00BA2280"/>
    <w:rsid w:val="00BA2A08"/>
    <w:rsid w:val="00BA2A54"/>
    <w:rsid w:val="00BA30BC"/>
    <w:rsid w:val="00BA346A"/>
    <w:rsid w:val="00BA4150"/>
    <w:rsid w:val="00BA52AA"/>
    <w:rsid w:val="00BA54D0"/>
    <w:rsid w:val="00BA5641"/>
    <w:rsid w:val="00BA56D2"/>
    <w:rsid w:val="00BA5A3F"/>
    <w:rsid w:val="00BA68E7"/>
    <w:rsid w:val="00BA76E0"/>
    <w:rsid w:val="00BB05E1"/>
    <w:rsid w:val="00BB2918"/>
    <w:rsid w:val="00BB2A25"/>
    <w:rsid w:val="00BB2E08"/>
    <w:rsid w:val="00BB3293"/>
    <w:rsid w:val="00BB346D"/>
    <w:rsid w:val="00BB3E6E"/>
    <w:rsid w:val="00BB40A1"/>
    <w:rsid w:val="00BB40F5"/>
    <w:rsid w:val="00BB42EA"/>
    <w:rsid w:val="00BB4CD5"/>
    <w:rsid w:val="00BB51BB"/>
    <w:rsid w:val="00BB51E9"/>
    <w:rsid w:val="00BB531D"/>
    <w:rsid w:val="00BB5430"/>
    <w:rsid w:val="00BB598E"/>
    <w:rsid w:val="00BB6163"/>
    <w:rsid w:val="00BB626C"/>
    <w:rsid w:val="00BB6996"/>
    <w:rsid w:val="00BB69D3"/>
    <w:rsid w:val="00BB741B"/>
    <w:rsid w:val="00BB754C"/>
    <w:rsid w:val="00BB7779"/>
    <w:rsid w:val="00BC03FC"/>
    <w:rsid w:val="00BC0C69"/>
    <w:rsid w:val="00BC0E6A"/>
    <w:rsid w:val="00BC0FDC"/>
    <w:rsid w:val="00BC1082"/>
    <w:rsid w:val="00BC17B4"/>
    <w:rsid w:val="00BC1DA2"/>
    <w:rsid w:val="00BC1DBA"/>
    <w:rsid w:val="00BC1DEE"/>
    <w:rsid w:val="00BC25EB"/>
    <w:rsid w:val="00BC29AB"/>
    <w:rsid w:val="00BC2F5D"/>
    <w:rsid w:val="00BC3053"/>
    <w:rsid w:val="00BC32DF"/>
    <w:rsid w:val="00BC36DF"/>
    <w:rsid w:val="00BC4894"/>
    <w:rsid w:val="00BC48FC"/>
    <w:rsid w:val="00BC4D2E"/>
    <w:rsid w:val="00BC5764"/>
    <w:rsid w:val="00BC6412"/>
    <w:rsid w:val="00BC7526"/>
    <w:rsid w:val="00BC762C"/>
    <w:rsid w:val="00BD06E0"/>
    <w:rsid w:val="00BD0743"/>
    <w:rsid w:val="00BD25D4"/>
    <w:rsid w:val="00BD3194"/>
    <w:rsid w:val="00BD3EBE"/>
    <w:rsid w:val="00BD3F6A"/>
    <w:rsid w:val="00BD48AC"/>
    <w:rsid w:val="00BD5511"/>
    <w:rsid w:val="00BD5CC3"/>
    <w:rsid w:val="00BD5F1A"/>
    <w:rsid w:val="00BD63B6"/>
    <w:rsid w:val="00BD6BB3"/>
    <w:rsid w:val="00BD70C3"/>
    <w:rsid w:val="00BD7DFB"/>
    <w:rsid w:val="00BE00AA"/>
    <w:rsid w:val="00BE05F9"/>
    <w:rsid w:val="00BE0792"/>
    <w:rsid w:val="00BE0BD6"/>
    <w:rsid w:val="00BE1234"/>
    <w:rsid w:val="00BE17E8"/>
    <w:rsid w:val="00BE23A9"/>
    <w:rsid w:val="00BE2D8C"/>
    <w:rsid w:val="00BE2FA6"/>
    <w:rsid w:val="00BE32F5"/>
    <w:rsid w:val="00BE333F"/>
    <w:rsid w:val="00BE3901"/>
    <w:rsid w:val="00BE465F"/>
    <w:rsid w:val="00BE533D"/>
    <w:rsid w:val="00BE7098"/>
    <w:rsid w:val="00BE7406"/>
    <w:rsid w:val="00BE742C"/>
    <w:rsid w:val="00BE7603"/>
    <w:rsid w:val="00BE7AD4"/>
    <w:rsid w:val="00BF0457"/>
    <w:rsid w:val="00BF058E"/>
    <w:rsid w:val="00BF083D"/>
    <w:rsid w:val="00BF0B1D"/>
    <w:rsid w:val="00BF16CF"/>
    <w:rsid w:val="00BF20C7"/>
    <w:rsid w:val="00BF3279"/>
    <w:rsid w:val="00BF3EAC"/>
    <w:rsid w:val="00BF4716"/>
    <w:rsid w:val="00BF4E07"/>
    <w:rsid w:val="00BF5B78"/>
    <w:rsid w:val="00BF5DCD"/>
    <w:rsid w:val="00BF69C2"/>
    <w:rsid w:val="00BF70D3"/>
    <w:rsid w:val="00BF74C7"/>
    <w:rsid w:val="00BF797A"/>
    <w:rsid w:val="00BF7DB1"/>
    <w:rsid w:val="00C00DEB"/>
    <w:rsid w:val="00C015F1"/>
    <w:rsid w:val="00C0173E"/>
    <w:rsid w:val="00C01973"/>
    <w:rsid w:val="00C01BB0"/>
    <w:rsid w:val="00C01F33"/>
    <w:rsid w:val="00C0286B"/>
    <w:rsid w:val="00C02CC6"/>
    <w:rsid w:val="00C037E3"/>
    <w:rsid w:val="00C03E9F"/>
    <w:rsid w:val="00C040F7"/>
    <w:rsid w:val="00C041B0"/>
    <w:rsid w:val="00C0420F"/>
    <w:rsid w:val="00C044AB"/>
    <w:rsid w:val="00C04FD7"/>
    <w:rsid w:val="00C055AB"/>
    <w:rsid w:val="00C05706"/>
    <w:rsid w:val="00C0608C"/>
    <w:rsid w:val="00C063C6"/>
    <w:rsid w:val="00C069BA"/>
    <w:rsid w:val="00C06A6B"/>
    <w:rsid w:val="00C06AF4"/>
    <w:rsid w:val="00C06ED8"/>
    <w:rsid w:val="00C070A5"/>
    <w:rsid w:val="00C07377"/>
    <w:rsid w:val="00C10478"/>
    <w:rsid w:val="00C11122"/>
    <w:rsid w:val="00C11575"/>
    <w:rsid w:val="00C115AB"/>
    <w:rsid w:val="00C1189B"/>
    <w:rsid w:val="00C118E0"/>
    <w:rsid w:val="00C11B5A"/>
    <w:rsid w:val="00C11C01"/>
    <w:rsid w:val="00C12107"/>
    <w:rsid w:val="00C12C66"/>
    <w:rsid w:val="00C138FB"/>
    <w:rsid w:val="00C13CAE"/>
    <w:rsid w:val="00C144D1"/>
    <w:rsid w:val="00C145B6"/>
    <w:rsid w:val="00C14894"/>
    <w:rsid w:val="00C149B9"/>
    <w:rsid w:val="00C14D4B"/>
    <w:rsid w:val="00C154BB"/>
    <w:rsid w:val="00C15B7B"/>
    <w:rsid w:val="00C16951"/>
    <w:rsid w:val="00C16AC3"/>
    <w:rsid w:val="00C17E6F"/>
    <w:rsid w:val="00C20148"/>
    <w:rsid w:val="00C20190"/>
    <w:rsid w:val="00C20A44"/>
    <w:rsid w:val="00C211FB"/>
    <w:rsid w:val="00C2189F"/>
    <w:rsid w:val="00C21EC6"/>
    <w:rsid w:val="00C223E6"/>
    <w:rsid w:val="00C22AAE"/>
    <w:rsid w:val="00C2320B"/>
    <w:rsid w:val="00C23971"/>
    <w:rsid w:val="00C23ED0"/>
    <w:rsid w:val="00C248C3"/>
    <w:rsid w:val="00C24DFB"/>
    <w:rsid w:val="00C26F91"/>
    <w:rsid w:val="00C26FAA"/>
    <w:rsid w:val="00C273A3"/>
    <w:rsid w:val="00C279B5"/>
    <w:rsid w:val="00C27C45"/>
    <w:rsid w:val="00C27E0C"/>
    <w:rsid w:val="00C30237"/>
    <w:rsid w:val="00C30437"/>
    <w:rsid w:val="00C3070C"/>
    <w:rsid w:val="00C310AD"/>
    <w:rsid w:val="00C317A7"/>
    <w:rsid w:val="00C328CD"/>
    <w:rsid w:val="00C329CE"/>
    <w:rsid w:val="00C33183"/>
    <w:rsid w:val="00C34167"/>
    <w:rsid w:val="00C34A04"/>
    <w:rsid w:val="00C3512C"/>
    <w:rsid w:val="00C352F3"/>
    <w:rsid w:val="00C3719D"/>
    <w:rsid w:val="00C372D0"/>
    <w:rsid w:val="00C37DE5"/>
    <w:rsid w:val="00C40F34"/>
    <w:rsid w:val="00C41064"/>
    <w:rsid w:val="00C41A69"/>
    <w:rsid w:val="00C41A9D"/>
    <w:rsid w:val="00C420EA"/>
    <w:rsid w:val="00C4220A"/>
    <w:rsid w:val="00C42527"/>
    <w:rsid w:val="00C42590"/>
    <w:rsid w:val="00C429EC"/>
    <w:rsid w:val="00C43C3B"/>
    <w:rsid w:val="00C44AE7"/>
    <w:rsid w:val="00C45B68"/>
    <w:rsid w:val="00C46A66"/>
    <w:rsid w:val="00C47250"/>
    <w:rsid w:val="00C4791A"/>
    <w:rsid w:val="00C47A84"/>
    <w:rsid w:val="00C47D84"/>
    <w:rsid w:val="00C47E7B"/>
    <w:rsid w:val="00C50C02"/>
    <w:rsid w:val="00C5226A"/>
    <w:rsid w:val="00C52480"/>
    <w:rsid w:val="00C52FFD"/>
    <w:rsid w:val="00C5326E"/>
    <w:rsid w:val="00C53324"/>
    <w:rsid w:val="00C536F2"/>
    <w:rsid w:val="00C537AD"/>
    <w:rsid w:val="00C5386C"/>
    <w:rsid w:val="00C539C9"/>
    <w:rsid w:val="00C54995"/>
    <w:rsid w:val="00C54D41"/>
    <w:rsid w:val="00C55AE5"/>
    <w:rsid w:val="00C55AF6"/>
    <w:rsid w:val="00C55F46"/>
    <w:rsid w:val="00C5639D"/>
    <w:rsid w:val="00C56496"/>
    <w:rsid w:val="00C574D5"/>
    <w:rsid w:val="00C57A87"/>
    <w:rsid w:val="00C57AB8"/>
    <w:rsid w:val="00C57D16"/>
    <w:rsid w:val="00C60783"/>
    <w:rsid w:val="00C60E2B"/>
    <w:rsid w:val="00C61313"/>
    <w:rsid w:val="00C61EA7"/>
    <w:rsid w:val="00C62FAE"/>
    <w:rsid w:val="00C63804"/>
    <w:rsid w:val="00C64410"/>
    <w:rsid w:val="00C644F7"/>
    <w:rsid w:val="00C64672"/>
    <w:rsid w:val="00C64C5C"/>
    <w:rsid w:val="00C65059"/>
    <w:rsid w:val="00C65CEB"/>
    <w:rsid w:val="00C662C3"/>
    <w:rsid w:val="00C66356"/>
    <w:rsid w:val="00C666EA"/>
    <w:rsid w:val="00C66BEE"/>
    <w:rsid w:val="00C678C3"/>
    <w:rsid w:val="00C702AE"/>
    <w:rsid w:val="00C7055E"/>
    <w:rsid w:val="00C70697"/>
    <w:rsid w:val="00C70E24"/>
    <w:rsid w:val="00C7158C"/>
    <w:rsid w:val="00C71613"/>
    <w:rsid w:val="00C7229E"/>
    <w:rsid w:val="00C72EF4"/>
    <w:rsid w:val="00C73049"/>
    <w:rsid w:val="00C73651"/>
    <w:rsid w:val="00C73B76"/>
    <w:rsid w:val="00C745FF"/>
    <w:rsid w:val="00C74D92"/>
    <w:rsid w:val="00C75608"/>
    <w:rsid w:val="00C75857"/>
    <w:rsid w:val="00C759CB"/>
    <w:rsid w:val="00C75D2F"/>
    <w:rsid w:val="00C767BE"/>
    <w:rsid w:val="00C7683E"/>
    <w:rsid w:val="00C76963"/>
    <w:rsid w:val="00C76E3C"/>
    <w:rsid w:val="00C76E76"/>
    <w:rsid w:val="00C80A43"/>
    <w:rsid w:val="00C80F22"/>
    <w:rsid w:val="00C81241"/>
    <w:rsid w:val="00C81534"/>
    <w:rsid w:val="00C81568"/>
    <w:rsid w:val="00C81625"/>
    <w:rsid w:val="00C81698"/>
    <w:rsid w:val="00C82B92"/>
    <w:rsid w:val="00C84BF1"/>
    <w:rsid w:val="00C84C66"/>
    <w:rsid w:val="00C856D5"/>
    <w:rsid w:val="00C85E1F"/>
    <w:rsid w:val="00C86997"/>
    <w:rsid w:val="00C86B77"/>
    <w:rsid w:val="00C87476"/>
    <w:rsid w:val="00C87912"/>
    <w:rsid w:val="00C87BCF"/>
    <w:rsid w:val="00C87CDD"/>
    <w:rsid w:val="00C9027A"/>
    <w:rsid w:val="00C905DF"/>
    <w:rsid w:val="00C9068E"/>
    <w:rsid w:val="00C9233F"/>
    <w:rsid w:val="00C9363F"/>
    <w:rsid w:val="00C93C4B"/>
    <w:rsid w:val="00C94175"/>
    <w:rsid w:val="00C944AB"/>
    <w:rsid w:val="00C9451D"/>
    <w:rsid w:val="00C9474E"/>
    <w:rsid w:val="00C959DA"/>
    <w:rsid w:val="00C95B40"/>
    <w:rsid w:val="00C96107"/>
    <w:rsid w:val="00C96113"/>
    <w:rsid w:val="00C968EC"/>
    <w:rsid w:val="00C9793A"/>
    <w:rsid w:val="00C97B29"/>
    <w:rsid w:val="00C97E75"/>
    <w:rsid w:val="00C97F9D"/>
    <w:rsid w:val="00CA013B"/>
    <w:rsid w:val="00CA0805"/>
    <w:rsid w:val="00CA0A10"/>
    <w:rsid w:val="00CA1038"/>
    <w:rsid w:val="00CA127A"/>
    <w:rsid w:val="00CA18DC"/>
    <w:rsid w:val="00CA1ED8"/>
    <w:rsid w:val="00CA219A"/>
    <w:rsid w:val="00CA2ADA"/>
    <w:rsid w:val="00CA2C91"/>
    <w:rsid w:val="00CA3172"/>
    <w:rsid w:val="00CA410A"/>
    <w:rsid w:val="00CA61FB"/>
    <w:rsid w:val="00CA6CFD"/>
    <w:rsid w:val="00CA6FDC"/>
    <w:rsid w:val="00CA7170"/>
    <w:rsid w:val="00CB037D"/>
    <w:rsid w:val="00CB07BC"/>
    <w:rsid w:val="00CB0DE9"/>
    <w:rsid w:val="00CB107B"/>
    <w:rsid w:val="00CB1239"/>
    <w:rsid w:val="00CB13EB"/>
    <w:rsid w:val="00CB1B66"/>
    <w:rsid w:val="00CB1F63"/>
    <w:rsid w:val="00CB2157"/>
    <w:rsid w:val="00CB3E7C"/>
    <w:rsid w:val="00CB4BFE"/>
    <w:rsid w:val="00CB4CE0"/>
    <w:rsid w:val="00CB533B"/>
    <w:rsid w:val="00CB54FB"/>
    <w:rsid w:val="00CB56F7"/>
    <w:rsid w:val="00CB585C"/>
    <w:rsid w:val="00CB61F4"/>
    <w:rsid w:val="00CB6915"/>
    <w:rsid w:val="00CB6E30"/>
    <w:rsid w:val="00CB7170"/>
    <w:rsid w:val="00CB7663"/>
    <w:rsid w:val="00CB7FF5"/>
    <w:rsid w:val="00CC040E"/>
    <w:rsid w:val="00CC0818"/>
    <w:rsid w:val="00CC1083"/>
    <w:rsid w:val="00CC111F"/>
    <w:rsid w:val="00CC2011"/>
    <w:rsid w:val="00CC22D4"/>
    <w:rsid w:val="00CC273D"/>
    <w:rsid w:val="00CC3879"/>
    <w:rsid w:val="00CC3EA0"/>
    <w:rsid w:val="00CC3FCE"/>
    <w:rsid w:val="00CC4FF9"/>
    <w:rsid w:val="00CC5414"/>
    <w:rsid w:val="00CC5633"/>
    <w:rsid w:val="00CC565C"/>
    <w:rsid w:val="00CC594A"/>
    <w:rsid w:val="00CC600F"/>
    <w:rsid w:val="00CC6246"/>
    <w:rsid w:val="00CC77B0"/>
    <w:rsid w:val="00CC7B0E"/>
    <w:rsid w:val="00CC7B45"/>
    <w:rsid w:val="00CC7B66"/>
    <w:rsid w:val="00CD01F8"/>
    <w:rsid w:val="00CD0383"/>
    <w:rsid w:val="00CD06AB"/>
    <w:rsid w:val="00CD0835"/>
    <w:rsid w:val="00CD0C0D"/>
    <w:rsid w:val="00CD1188"/>
    <w:rsid w:val="00CD1744"/>
    <w:rsid w:val="00CD1D2E"/>
    <w:rsid w:val="00CD1E7C"/>
    <w:rsid w:val="00CD28B1"/>
    <w:rsid w:val="00CD2ED1"/>
    <w:rsid w:val="00CD337B"/>
    <w:rsid w:val="00CD34F6"/>
    <w:rsid w:val="00CD3588"/>
    <w:rsid w:val="00CD3A90"/>
    <w:rsid w:val="00CD3F6B"/>
    <w:rsid w:val="00CD43E6"/>
    <w:rsid w:val="00CD4F48"/>
    <w:rsid w:val="00CD5A07"/>
    <w:rsid w:val="00CD5A5B"/>
    <w:rsid w:val="00CD5C14"/>
    <w:rsid w:val="00CD664A"/>
    <w:rsid w:val="00CD6D3B"/>
    <w:rsid w:val="00CD7AD3"/>
    <w:rsid w:val="00CE00B9"/>
    <w:rsid w:val="00CE032F"/>
    <w:rsid w:val="00CE0424"/>
    <w:rsid w:val="00CE077B"/>
    <w:rsid w:val="00CE104A"/>
    <w:rsid w:val="00CE2300"/>
    <w:rsid w:val="00CE3DF2"/>
    <w:rsid w:val="00CE3F6C"/>
    <w:rsid w:val="00CE3FE1"/>
    <w:rsid w:val="00CE49B9"/>
    <w:rsid w:val="00CE4DF1"/>
    <w:rsid w:val="00CE551F"/>
    <w:rsid w:val="00CE5905"/>
    <w:rsid w:val="00CE599C"/>
    <w:rsid w:val="00CE6E7F"/>
    <w:rsid w:val="00CE719C"/>
    <w:rsid w:val="00CE7561"/>
    <w:rsid w:val="00CE7D60"/>
    <w:rsid w:val="00CE7EF1"/>
    <w:rsid w:val="00CF07FD"/>
    <w:rsid w:val="00CF11F3"/>
    <w:rsid w:val="00CF1354"/>
    <w:rsid w:val="00CF1D03"/>
    <w:rsid w:val="00CF2DC5"/>
    <w:rsid w:val="00CF3332"/>
    <w:rsid w:val="00CF3B1F"/>
    <w:rsid w:val="00CF3BF6"/>
    <w:rsid w:val="00CF3C64"/>
    <w:rsid w:val="00CF46BC"/>
    <w:rsid w:val="00CF4E02"/>
    <w:rsid w:val="00CF4E77"/>
    <w:rsid w:val="00CF50AB"/>
    <w:rsid w:val="00CF590F"/>
    <w:rsid w:val="00CF625B"/>
    <w:rsid w:val="00CF6364"/>
    <w:rsid w:val="00CF687E"/>
    <w:rsid w:val="00CF6BD5"/>
    <w:rsid w:val="00CF7216"/>
    <w:rsid w:val="00CF7673"/>
    <w:rsid w:val="00D00339"/>
    <w:rsid w:val="00D007F7"/>
    <w:rsid w:val="00D00B55"/>
    <w:rsid w:val="00D00CF2"/>
    <w:rsid w:val="00D0194F"/>
    <w:rsid w:val="00D0252F"/>
    <w:rsid w:val="00D028B0"/>
    <w:rsid w:val="00D02DDB"/>
    <w:rsid w:val="00D02F7A"/>
    <w:rsid w:val="00D0339E"/>
    <w:rsid w:val="00D0349B"/>
    <w:rsid w:val="00D03A69"/>
    <w:rsid w:val="00D03CBF"/>
    <w:rsid w:val="00D04434"/>
    <w:rsid w:val="00D04BD0"/>
    <w:rsid w:val="00D0683F"/>
    <w:rsid w:val="00D0741E"/>
    <w:rsid w:val="00D07ABB"/>
    <w:rsid w:val="00D07CE6"/>
    <w:rsid w:val="00D1001F"/>
    <w:rsid w:val="00D10249"/>
    <w:rsid w:val="00D108AA"/>
    <w:rsid w:val="00D1108E"/>
    <w:rsid w:val="00D11174"/>
    <w:rsid w:val="00D115C3"/>
    <w:rsid w:val="00D11897"/>
    <w:rsid w:val="00D11F65"/>
    <w:rsid w:val="00D11F71"/>
    <w:rsid w:val="00D13135"/>
    <w:rsid w:val="00D13A1F"/>
    <w:rsid w:val="00D13ABF"/>
    <w:rsid w:val="00D13E4E"/>
    <w:rsid w:val="00D15089"/>
    <w:rsid w:val="00D15A68"/>
    <w:rsid w:val="00D1630F"/>
    <w:rsid w:val="00D167B9"/>
    <w:rsid w:val="00D1723B"/>
    <w:rsid w:val="00D20A8C"/>
    <w:rsid w:val="00D20F68"/>
    <w:rsid w:val="00D215AD"/>
    <w:rsid w:val="00D21D54"/>
    <w:rsid w:val="00D22874"/>
    <w:rsid w:val="00D22C3F"/>
    <w:rsid w:val="00D22FBA"/>
    <w:rsid w:val="00D239A7"/>
    <w:rsid w:val="00D23D05"/>
    <w:rsid w:val="00D23F47"/>
    <w:rsid w:val="00D2495E"/>
    <w:rsid w:val="00D24EDD"/>
    <w:rsid w:val="00D2503E"/>
    <w:rsid w:val="00D25B3F"/>
    <w:rsid w:val="00D263DD"/>
    <w:rsid w:val="00D273BD"/>
    <w:rsid w:val="00D27C13"/>
    <w:rsid w:val="00D3005B"/>
    <w:rsid w:val="00D30A6F"/>
    <w:rsid w:val="00D30D4B"/>
    <w:rsid w:val="00D30F92"/>
    <w:rsid w:val="00D3101D"/>
    <w:rsid w:val="00D31463"/>
    <w:rsid w:val="00D31D06"/>
    <w:rsid w:val="00D32166"/>
    <w:rsid w:val="00D324A1"/>
    <w:rsid w:val="00D33059"/>
    <w:rsid w:val="00D34C29"/>
    <w:rsid w:val="00D35234"/>
    <w:rsid w:val="00D35956"/>
    <w:rsid w:val="00D35F56"/>
    <w:rsid w:val="00D366EC"/>
    <w:rsid w:val="00D36E71"/>
    <w:rsid w:val="00D37D87"/>
    <w:rsid w:val="00D40B33"/>
    <w:rsid w:val="00D414FA"/>
    <w:rsid w:val="00D41697"/>
    <w:rsid w:val="00D41A9B"/>
    <w:rsid w:val="00D426CB"/>
    <w:rsid w:val="00D4318F"/>
    <w:rsid w:val="00D438BF"/>
    <w:rsid w:val="00D440F8"/>
    <w:rsid w:val="00D44352"/>
    <w:rsid w:val="00D45637"/>
    <w:rsid w:val="00D45B5E"/>
    <w:rsid w:val="00D467A2"/>
    <w:rsid w:val="00D4696E"/>
    <w:rsid w:val="00D46DC9"/>
    <w:rsid w:val="00D46FA5"/>
    <w:rsid w:val="00D472F0"/>
    <w:rsid w:val="00D477AC"/>
    <w:rsid w:val="00D50035"/>
    <w:rsid w:val="00D501A9"/>
    <w:rsid w:val="00D511FF"/>
    <w:rsid w:val="00D51446"/>
    <w:rsid w:val="00D51F0B"/>
    <w:rsid w:val="00D52345"/>
    <w:rsid w:val="00D5286F"/>
    <w:rsid w:val="00D537D6"/>
    <w:rsid w:val="00D5396B"/>
    <w:rsid w:val="00D546FF"/>
    <w:rsid w:val="00D54AF4"/>
    <w:rsid w:val="00D54D75"/>
    <w:rsid w:val="00D54F8E"/>
    <w:rsid w:val="00D55AD5"/>
    <w:rsid w:val="00D55B51"/>
    <w:rsid w:val="00D55C96"/>
    <w:rsid w:val="00D563D5"/>
    <w:rsid w:val="00D57462"/>
    <w:rsid w:val="00D576CA"/>
    <w:rsid w:val="00D601A6"/>
    <w:rsid w:val="00D60DAE"/>
    <w:rsid w:val="00D60E13"/>
    <w:rsid w:val="00D61AF5"/>
    <w:rsid w:val="00D6223C"/>
    <w:rsid w:val="00D62522"/>
    <w:rsid w:val="00D62CD5"/>
    <w:rsid w:val="00D63268"/>
    <w:rsid w:val="00D63273"/>
    <w:rsid w:val="00D63C72"/>
    <w:rsid w:val="00D6435F"/>
    <w:rsid w:val="00D645BC"/>
    <w:rsid w:val="00D64A1D"/>
    <w:rsid w:val="00D652B5"/>
    <w:rsid w:val="00D65FD8"/>
    <w:rsid w:val="00D66147"/>
    <w:rsid w:val="00D66155"/>
    <w:rsid w:val="00D661B0"/>
    <w:rsid w:val="00D67888"/>
    <w:rsid w:val="00D67892"/>
    <w:rsid w:val="00D6790F"/>
    <w:rsid w:val="00D708B0"/>
    <w:rsid w:val="00D70E73"/>
    <w:rsid w:val="00D71BB9"/>
    <w:rsid w:val="00D723D7"/>
    <w:rsid w:val="00D72795"/>
    <w:rsid w:val="00D72D07"/>
    <w:rsid w:val="00D73181"/>
    <w:rsid w:val="00D74848"/>
    <w:rsid w:val="00D75A8B"/>
    <w:rsid w:val="00D75AEE"/>
    <w:rsid w:val="00D75FE8"/>
    <w:rsid w:val="00D76069"/>
    <w:rsid w:val="00D76DAB"/>
    <w:rsid w:val="00D76F86"/>
    <w:rsid w:val="00D77467"/>
    <w:rsid w:val="00D77B1D"/>
    <w:rsid w:val="00D800FD"/>
    <w:rsid w:val="00D8021F"/>
    <w:rsid w:val="00D80383"/>
    <w:rsid w:val="00D80E66"/>
    <w:rsid w:val="00D815D6"/>
    <w:rsid w:val="00D81F3D"/>
    <w:rsid w:val="00D8203B"/>
    <w:rsid w:val="00D821C5"/>
    <w:rsid w:val="00D823C6"/>
    <w:rsid w:val="00D83426"/>
    <w:rsid w:val="00D84335"/>
    <w:rsid w:val="00D85EF7"/>
    <w:rsid w:val="00D86CA3"/>
    <w:rsid w:val="00D86E89"/>
    <w:rsid w:val="00D871CE"/>
    <w:rsid w:val="00D87BFF"/>
    <w:rsid w:val="00D900D4"/>
    <w:rsid w:val="00D9027B"/>
    <w:rsid w:val="00D9196D"/>
    <w:rsid w:val="00D920A7"/>
    <w:rsid w:val="00D92133"/>
    <w:rsid w:val="00D9296B"/>
    <w:rsid w:val="00D92982"/>
    <w:rsid w:val="00D93AD0"/>
    <w:rsid w:val="00D93E15"/>
    <w:rsid w:val="00D93E95"/>
    <w:rsid w:val="00D94551"/>
    <w:rsid w:val="00D95A22"/>
    <w:rsid w:val="00D965C0"/>
    <w:rsid w:val="00D966A8"/>
    <w:rsid w:val="00D9694C"/>
    <w:rsid w:val="00D977F1"/>
    <w:rsid w:val="00DA0247"/>
    <w:rsid w:val="00DA0701"/>
    <w:rsid w:val="00DA0746"/>
    <w:rsid w:val="00DA25B3"/>
    <w:rsid w:val="00DA305E"/>
    <w:rsid w:val="00DA3C64"/>
    <w:rsid w:val="00DA4BE1"/>
    <w:rsid w:val="00DA5007"/>
    <w:rsid w:val="00DA536E"/>
    <w:rsid w:val="00DA5417"/>
    <w:rsid w:val="00DA56E8"/>
    <w:rsid w:val="00DA67A6"/>
    <w:rsid w:val="00DB001D"/>
    <w:rsid w:val="00DB06D8"/>
    <w:rsid w:val="00DB0A9F"/>
    <w:rsid w:val="00DB187D"/>
    <w:rsid w:val="00DB18F2"/>
    <w:rsid w:val="00DB220C"/>
    <w:rsid w:val="00DB2B15"/>
    <w:rsid w:val="00DB377D"/>
    <w:rsid w:val="00DB45E4"/>
    <w:rsid w:val="00DB4AD5"/>
    <w:rsid w:val="00DB4C0F"/>
    <w:rsid w:val="00DB7182"/>
    <w:rsid w:val="00DB7A15"/>
    <w:rsid w:val="00DC04F7"/>
    <w:rsid w:val="00DC10DE"/>
    <w:rsid w:val="00DC13EC"/>
    <w:rsid w:val="00DC1B7F"/>
    <w:rsid w:val="00DC1ECE"/>
    <w:rsid w:val="00DC21E1"/>
    <w:rsid w:val="00DC2396"/>
    <w:rsid w:val="00DC2D36"/>
    <w:rsid w:val="00DC303F"/>
    <w:rsid w:val="00DC33E4"/>
    <w:rsid w:val="00DC3DD8"/>
    <w:rsid w:val="00DC444D"/>
    <w:rsid w:val="00DC5309"/>
    <w:rsid w:val="00DC53B4"/>
    <w:rsid w:val="00DC53EF"/>
    <w:rsid w:val="00DC552C"/>
    <w:rsid w:val="00DC5872"/>
    <w:rsid w:val="00DC5B51"/>
    <w:rsid w:val="00DC6843"/>
    <w:rsid w:val="00DC6D71"/>
    <w:rsid w:val="00DC7A5D"/>
    <w:rsid w:val="00DC7B30"/>
    <w:rsid w:val="00DC7FEA"/>
    <w:rsid w:val="00DD0F44"/>
    <w:rsid w:val="00DD107E"/>
    <w:rsid w:val="00DD153A"/>
    <w:rsid w:val="00DD1AF0"/>
    <w:rsid w:val="00DD1F9F"/>
    <w:rsid w:val="00DD2337"/>
    <w:rsid w:val="00DD288E"/>
    <w:rsid w:val="00DD3C57"/>
    <w:rsid w:val="00DD55DF"/>
    <w:rsid w:val="00DD62DA"/>
    <w:rsid w:val="00DD7867"/>
    <w:rsid w:val="00DE07B2"/>
    <w:rsid w:val="00DE0BDD"/>
    <w:rsid w:val="00DE1748"/>
    <w:rsid w:val="00DE227E"/>
    <w:rsid w:val="00DE3A33"/>
    <w:rsid w:val="00DE3A5C"/>
    <w:rsid w:val="00DE4B80"/>
    <w:rsid w:val="00DE5608"/>
    <w:rsid w:val="00DE58D0"/>
    <w:rsid w:val="00DE5A95"/>
    <w:rsid w:val="00DE654F"/>
    <w:rsid w:val="00DE6938"/>
    <w:rsid w:val="00DE7324"/>
    <w:rsid w:val="00DE753C"/>
    <w:rsid w:val="00DF086B"/>
    <w:rsid w:val="00DF0B6E"/>
    <w:rsid w:val="00DF0E88"/>
    <w:rsid w:val="00DF15E0"/>
    <w:rsid w:val="00DF1A82"/>
    <w:rsid w:val="00DF20A7"/>
    <w:rsid w:val="00DF2A29"/>
    <w:rsid w:val="00DF2B03"/>
    <w:rsid w:val="00DF37A0"/>
    <w:rsid w:val="00DF3F1F"/>
    <w:rsid w:val="00DF4D38"/>
    <w:rsid w:val="00DF4EC1"/>
    <w:rsid w:val="00DF5C56"/>
    <w:rsid w:val="00DF60DF"/>
    <w:rsid w:val="00DF634A"/>
    <w:rsid w:val="00DF64A1"/>
    <w:rsid w:val="00DF7257"/>
    <w:rsid w:val="00E007B5"/>
    <w:rsid w:val="00E008FB"/>
    <w:rsid w:val="00E009BE"/>
    <w:rsid w:val="00E0242E"/>
    <w:rsid w:val="00E028ED"/>
    <w:rsid w:val="00E02CFE"/>
    <w:rsid w:val="00E03DCD"/>
    <w:rsid w:val="00E04015"/>
    <w:rsid w:val="00E047B6"/>
    <w:rsid w:val="00E052EE"/>
    <w:rsid w:val="00E05545"/>
    <w:rsid w:val="00E05B34"/>
    <w:rsid w:val="00E05B4A"/>
    <w:rsid w:val="00E06199"/>
    <w:rsid w:val="00E072F4"/>
    <w:rsid w:val="00E07E8A"/>
    <w:rsid w:val="00E10E2D"/>
    <w:rsid w:val="00E110E7"/>
    <w:rsid w:val="00E11B20"/>
    <w:rsid w:val="00E12322"/>
    <w:rsid w:val="00E12DFF"/>
    <w:rsid w:val="00E13779"/>
    <w:rsid w:val="00E13EDB"/>
    <w:rsid w:val="00E141E3"/>
    <w:rsid w:val="00E156FA"/>
    <w:rsid w:val="00E1660F"/>
    <w:rsid w:val="00E16BD8"/>
    <w:rsid w:val="00E174CA"/>
    <w:rsid w:val="00E17970"/>
    <w:rsid w:val="00E17B45"/>
    <w:rsid w:val="00E17FA2"/>
    <w:rsid w:val="00E20834"/>
    <w:rsid w:val="00E20F3B"/>
    <w:rsid w:val="00E2129F"/>
    <w:rsid w:val="00E217D4"/>
    <w:rsid w:val="00E21F28"/>
    <w:rsid w:val="00E22330"/>
    <w:rsid w:val="00E24384"/>
    <w:rsid w:val="00E2472C"/>
    <w:rsid w:val="00E24F43"/>
    <w:rsid w:val="00E24FE2"/>
    <w:rsid w:val="00E25056"/>
    <w:rsid w:val="00E25B80"/>
    <w:rsid w:val="00E267E8"/>
    <w:rsid w:val="00E26916"/>
    <w:rsid w:val="00E26A8C"/>
    <w:rsid w:val="00E26C1D"/>
    <w:rsid w:val="00E2769E"/>
    <w:rsid w:val="00E279A2"/>
    <w:rsid w:val="00E30776"/>
    <w:rsid w:val="00E30A29"/>
    <w:rsid w:val="00E30B5A"/>
    <w:rsid w:val="00E30EA8"/>
    <w:rsid w:val="00E3123D"/>
    <w:rsid w:val="00E31461"/>
    <w:rsid w:val="00E3193D"/>
    <w:rsid w:val="00E31C0F"/>
    <w:rsid w:val="00E31D43"/>
    <w:rsid w:val="00E32608"/>
    <w:rsid w:val="00E328C4"/>
    <w:rsid w:val="00E329A7"/>
    <w:rsid w:val="00E32C7B"/>
    <w:rsid w:val="00E3373D"/>
    <w:rsid w:val="00E3394D"/>
    <w:rsid w:val="00E33B51"/>
    <w:rsid w:val="00E33DDD"/>
    <w:rsid w:val="00E33E4A"/>
    <w:rsid w:val="00E34188"/>
    <w:rsid w:val="00E345CD"/>
    <w:rsid w:val="00E34B6E"/>
    <w:rsid w:val="00E34D21"/>
    <w:rsid w:val="00E34EE5"/>
    <w:rsid w:val="00E35559"/>
    <w:rsid w:val="00E35A1C"/>
    <w:rsid w:val="00E36156"/>
    <w:rsid w:val="00E371BC"/>
    <w:rsid w:val="00E3723A"/>
    <w:rsid w:val="00E3726B"/>
    <w:rsid w:val="00E372E0"/>
    <w:rsid w:val="00E37860"/>
    <w:rsid w:val="00E40D09"/>
    <w:rsid w:val="00E41503"/>
    <w:rsid w:val="00E415F5"/>
    <w:rsid w:val="00E4173D"/>
    <w:rsid w:val="00E41E06"/>
    <w:rsid w:val="00E420A3"/>
    <w:rsid w:val="00E4227C"/>
    <w:rsid w:val="00E425B5"/>
    <w:rsid w:val="00E4353A"/>
    <w:rsid w:val="00E4388D"/>
    <w:rsid w:val="00E43DE7"/>
    <w:rsid w:val="00E446F1"/>
    <w:rsid w:val="00E44B94"/>
    <w:rsid w:val="00E45143"/>
    <w:rsid w:val="00E4563C"/>
    <w:rsid w:val="00E46886"/>
    <w:rsid w:val="00E47AEF"/>
    <w:rsid w:val="00E50916"/>
    <w:rsid w:val="00E52167"/>
    <w:rsid w:val="00E52397"/>
    <w:rsid w:val="00E53037"/>
    <w:rsid w:val="00E53357"/>
    <w:rsid w:val="00E53884"/>
    <w:rsid w:val="00E53B29"/>
    <w:rsid w:val="00E53B75"/>
    <w:rsid w:val="00E547B7"/>
    <w:rsid w:val="00E54E3B"/>
    <w:rsid w:val="00E557CC"/>
    <w:rsid w:val="00E55F8A"/>
    <w:rsid w:val="00E56084"/>
    <w:rsid w:val="00E57565"/>
    <w:rsid w:val="00E57A1C"/>
    <w:rsid w:val="00E6017E"/>
    <w:rsid w:val="00E60183"/>
    <w:rsid w:val="00E604AE"/>
    <w:rsid w:val="00E61856"/>
    <w:rsid w:val="00E62692"/>
    <w:rsid w:val="00E62B73"/>
    <w:rsid w:val="00E632B8"/>
    <w:rsid w:val="00E63302"/>
    <w:rsid w:val="00E63466"/>
    <w:rsid w:val="00E63838"/>
    <w:rsid w:val="00E64022"/>
    <w:rsid w:val="00E64434"/>
    <w:rsid w:val="00E65504"/>
    <w:rsid w:val="00E6565B"/>
    <w:rsid w:val="00E65796"/>
    <w:rsid w:val="00E662D2"/>
    <w:rsid w:val="00E665C7"/>
    <w:rsid w:val="00E6663C"/>
    <w:rsid w:val="00E666C9"/>
    <w:rsid w:val="00E66D3D"/>
    <w:rsid w:val="00E674EE"/>
    <w:rsid w:val="00E67C3F"/>
    <w:rsid w:val="00E67C51"/>
    <w:rsid w:val="00E70816"/>
    <w:rsid w:val="00E70D86"/>
    <w:rsid w:val="00E72569"/>
    <w:rsid w:val="00E7294A"/>
    <w:rsid w:val="00E72DE6"/>
    <w:rsid w:val="00E72EFC"/>
    <w:rsid w:val="00E732FD"/>
    <w:rsid w:val="00E750E3"/>
    <w:rsid w:val="00E758EC"/>
    <w:rsid w:val="00E7599C"/>
    <w:rsid w:val="00E75E3D"/>
    <w:rsid w:val="00E76569"/>
    <w:rsid w:val="00E80236"/>
    <w:rsid w:val="00E80D06"/>
    <w:rsid w:val="00E80D0D"/>
    <w:rsid w:val="00E816FD"/>
    <w:rsid w:val="00E81AE1"/>
    <w:rsid w:val="00E81B9B"/>
    <w:rsid w:val="00E8234C"/>
    <w:rsid w:val="00E82FE2"/>
    <w:rsid w:val="00E83AA9"/>
    <w:rsid w:val="00E83BE0"/>
    <w:rsid w:val="00E8587D"/>
    <w:rsid w:val="00E85928"/>
    <w:rsid w:val="00E87822"/>
    <w:rsid w:val="00E90395"/>
    <w:rsid w:val="00E903B5"/>
    <w:rsid w:val="00E90E49"/>
    <w:rsid w:val="00E91756"/>
    <w:rsid w:val="00E917F9"/>
    <w:rsid w:val="00E91C59"/>
    <w:rsid w:val="00E91E36"/>
    <w:rsid w:val="00E9291C"/>
    <w:rsid w:val="00E92946"/>
    <w:rsid w:val="00E93FFE"/>
    <w:rsid w:val="00E947EC"/>
    <w:rsid w:val="00E94B98"/>
    <w:rsid w:val="00E94F8A"/>
    <w:rsid w:val="00E95EE7"/>
    <w:rsid w:val="00E9668A"/>
    <w:rsid w:val="00E96753"/>
    <w:rsid w:val="00E96C1B"/>
    <w:rsid w:val="00E9719C"/>
    <w:rsid w:val="00EA00F0"/>
    <w:rsid w:val="00EA090D"/>
    <w:rsid w:val="00EA271D"/>
    <w:rsid w:val="00EA2F97"/>
    <w:rsid w:val="00EA30CD"/>
    <w:rsid w:val="00EA3157"/>
    <w:rsid w:val="00EA3284"/>
    <w:rsid w:val="00EA5B73"/>
    <w:rsid w:val="00EA6A1B"/>
    <w:rsid w:val="00EA6E0E"/>
    <w:rsid w:val="00EA7A41"/>
    <w:rsid w:val="00EB077B"/>
    <w:rsid w:val="00EB1983"/>
    <w:rsid w:val="00EB2218"/>
    <w:rsid w:val="00EB2C75"/>
    <w:rsid w:val="00EB3697"/>
    <w:rsid w:val="00EB3DC4"/>
    <w:rsid w:val="00EB45F9"/>
    <w:rsid w:val="00EB4EA2"/>
    <w:rsid w:val="00EB5E22"/>
    <w:rsid w:val="00EB6060"/>
    <w:rsid w:val="00EB62EC"/>
    <w:rsid w:val="00EB6361"/>
    <w:rsid w:val="00EB677D"/>
    <w:rsid w:val="00EB694F"/>
    <w:rsid w:val="00EB6E63"/>
    <w:rsid w:val="00EB7788"/>
    <w:rsid w:val="00EB7925"/>
    <w:rsid w:val="00EB7F48"/>
    <w:rsid w:val="00EC098A"/>
    <w:rsid w:val="00EC0B34"/>
    <w:rsid w:val="00EC1469"/>
    <w:rsid w:val="00EC16E4"/>
    <w:rsid w:val="00EC1E7B"/>
    <w:rsid w:val="00EC27C6"/>
    <w:rsid w:val="00EC2E85"/>
    <w:rsid w:val="00EC38A0"/>
    <w:rsid w:val="00EC41F7"/>
    <w:rsid w:val="00EC4207"/>
    <w:rsid w:val="00EC4A0B"/>
    <w:rsid w:val="00EC4A1E"/>
    <w:rsid w:val="00EC4C96"/>
    <w:rsid w:val="00EC5653"/>
    <w:rsid w:val="00EC5900"/>
    <w:rsid w:val="00EC5C52"/>
    <w:rsid w:val="00EC5CDE"/>
    <w:rsid w:val="00EC60B5"/>
    <w:rsid w:val="00EC66B4"/>
    <w:rsid w:val="00EC6DCD"/>
    <w:rsid w:val="00EC71CE"/>
    <w:rsid w:val="00EC7304"/>
    <w:rsid w:val="00EC7CBE"/>
    <w:rsid w:val="00ED1006"/>
    <w:rsid w:val="00ED129F"/>
    <w:rsid w:val="00ED2330"/>
    <w:rsid w:val="00ED287F"/>
    <w:rsid w:val="00ED3457"/>
    <w:rsid w:val="00ED4937"/>
    <w:rsid w:val="00ED4BF6"/>
    <w:rsid w:val="00ED5DF4"/>
    <w:rsid w:val="00ED66C9"/>
    <w:rsid w:val="00ED68FE"/>
    <w:rsid w:val="00ED6E06"/>
    <w:rsid w:val="00ED7D7F"/>
    <w:rsid w:val="00EE0956"/>
    <w:rsid w:val="00EE1975"/>
    <w:rsid w:val="00EE19A8"/>
    <w:rsid w:val="00EE1BBE"/>
    <w:rsid w:val="00EE22C9"/>
    <w:rsid w:val="00EE253A"/>
    <w:rsid w:val="00EE25E7"/>
    <w:rsid w:val="00EE3A26"/>
    <w:rsid w:val="00EE48C6"/>
    <w:rsid w:val="00EE57B6"/>
    <w:rsid w:val="00EE6379"/>
    <w:rsid w:val="00EE6561"/>
    <w:rsid w:val="00EE683D"/>
    <w:rsid w:val="00EE691E"/>
    <w:rsid w:val="00EE6D68"/>
    <w:rsid w:val="00EE714B"/>
    <w:rsid w:val="00EF0038"/>
    <w:rsid w:val="00EF062F"/>
    <w:rsid w:val="00EF0B4C"/>
    <w:rsid w:val="00EF0CFA"/>
    <w:rsid w:val="00EF10BC"/>
    <w:rsid w:val="00EF1773"/>
    <w:rsid w:val="00EF18A6"/>
    <w:rsid w:val="00EF18FE"/>
    <w:rsid w:val="00EF223D"/>
    <w:rsid w:val="00EF2A17"/>
    <w:rsid w:val="00EF2A7F"/>
    <w:rsid w:val="00EF2E6C"/>
    <w:rsid w:val="00EF2EE3"/>
    <w:rsid w:val="00EF40ED"/>
    <w:rsid w:val="00EF45A4"/>
    <w:rsid w:val="00EF53BD"/>
    <w:rsid w:val="00EF5787"/>
    <w:rsid w:val="00EF5CB7"/>
    <w:rsid w:val="00EF60D0"/>
    <w:rsid w:val="00EF669D"/>
    <w:rsid w:val="00EF6B82"/>
    <w:rsid w:val="00EF7136"/>
    <w:rsid w:val="00F000B4"/>
    <w:rsid w:val="00F0013E"/>
    <w:rsid w:val="00F001BF"/>
    <w:rsid w:val="00F00217"/>
    <w:rsid w:val="00F0024F"/>
    <w:rsid w:val="00F010DA"/>
    <w:rsid w:val="00F013AA"/>
    <w:rsid w:val="00F0201B"/>
    <w:rsid w:val="00F020A9"/>
    <w:rsid w:val="00F02922"/>
    <w:rsid w:val="00F0313E"/>
    <w:rsid w:val="00F03ADF"/>
    <w:rsid w:val="00F03BCF"/>
    <w:rsid w:val="00F03C4A"/>
    <w:rsid w:val="00F03DC0"/>
    <w:rsid w:val="00F03E8C"/>
    <w:rsid w:val="00F0474A"/>
    <w:rsid w:val="00F04897"/>
    <w:rsid w:val="00F04A65"/>
    <w:rsid w:val="00F04D2A"/>
    <w:rsid w:val="00F0528D"/>
    <w:rsid w:val="00F05792"/>
    <w:rsid w:val="00F06C67"/>
    <w:rsid w:val="00F06DFD"/>
    <w:rsid w:val="00F071D1"/>
    <w:rsid w:val="00F07533"/>
    <w:rsid w:val="00F07F7F"/>
    <w:rsid w:val="00F100FF"/>
    <w:rsid w:val="00F10629"/>
    <w:rsid w:val="00F11A7A"/>
    <w:rsid w:val="00F1234C"/>
    <w:rsid w:val="00F1291E"/>
    <w:rsid w:val="00F12D76"/>
    <w:rsid w:val="00F1316F"/>
    <w:rsid w:val="00F13A01"/>
    <w:rsid w:val="00F1515F"/>
    <w:rsid w:val="00F1518D"/>
    <w:rsid w:val="00F1595D"/>
    <w:rsid w:val="00F15FA5"/>
    <w:rsid w:val="00F1625B"/>
    <w:rsid w:val="00F16E12"/>
    <w:rsid w:val="00F17B84"/>
    <w:rsid w:val="00F17C41"/>
    <w:rsid w:val="00F2029B"/>
    <w:rsid w:val="00F209B7"/>
    <w:rsid w:val="00F20C4B"/>
    <w:rsid w:val="00F214CF"/>
    <w:rsid w:val="00F21874"/>
    <w:rsid w:val="00F21C47"/>
    <w:rsid w:val="00F221F0"/>
    <w:rsid w:val="00F22785"/>
    <w:rsid w:val="00F2376F"/>
    <w:rsid w:val="00F23800"/>
    <w:rsid w:val="00F2385C"/>
    <w:rsid w:val="00F23CCD"/>
    <w:rsid w:val="00F23FD8"/>
    <w:rsid w:val="00F243D8"/>
    <w:rsid w:val="00F246FF"/>
    <w:rsid w:val="00F24E55"/>
    <w:rsid w:val="00F25240"/>
    <w:rsid w:val="00F262CF"/>
    <w:rsid w:val="00F27F71"/>
    <w:rsid w:val="00F30828"/>
    <w:rsid w:val="00F30986"/>
    <w:rsid w:val="00F30E66"/>
    <w:rsid w:val="00F30FC6"/>
    <w:rsid w:val="00F310A0"/>
    <w:rsid w:val="00F312B4"/>
    <w:rsid w:val="00F313D6"/>
    <w:rsid w:val="00F31794"/>
    <w:rsid w:val="00F31A7C"/>
    <w:rsid w:val="00F31E10"/>
    <w:rsid w:val="00F32453"/>
    <w:rsid w:val="00F32F45"/>
    <w:rsid w:val="00F33C64"/>
    <w:rsid w:val="00F33DF2"/>
    <w:rsid w:val="00F34944"/>
    <w:rsid w:val="00F34D6D"/>
    <w:rsid w:val="00F350C0"/>
    <w:rsid w:val="00F35233"/>
    <w:rsid w:val="00F35EF6"/>
    <w:rsid w:val="00F364BA"/>
    <w:rsid w:val="00F36A10"/>
    <w:rsid w:val="00F3793E"/>
    <w:rsid w:val="00F40806"/>
    <w:rsid w:val="00F40BB9"/>
    <w:rsid w:val="00F40C33"/>
    <w:rsid w:val="00F40D03"/>
    <w:rsid w:val="00F40F0C"/>
    <w:rsid w:val="00F41B3E"/>
    <w:rsid w:val="00F41E04"/>
    <w:rsid w:val="00F421FF"/>
    <w:rsid w:val="00F423C7"/>
    <w:rsid w:val="00F42FD2"/>
    <w:rsid w:val="00F4350D"/>
    <w:rsid w:val="00F4352A"/>
    <w:rsid w:val="00F43BA1"/>
    <w:rsid w:val="00F444AE"/>
    <w:rsid w:val="00F44F70"/>
    <w:rsid w:val="00F45601"/>
    <w:rsid w:val="00F469E1"/>
    <w:rsid w:val="00F46C39"/>
    <w:rsid w:val="00F46D6C"/>
    <w:rsid w:val="00F46EAF"/>
    <w:rsid w:val="00F46FA4"/>
    <w:rsid w:val="00F46FBA"/>
    <w:rsid w:val="00F4766C"/>
    <w:rsid w:val="00F47BB4"/>
    <w:rsid w:val="00F47D9C"/>
    <w:rsid w:val="00F507D1"/>
    <w:rsid w:val="00F51128"/>
    <w:rsid w:val="00F51746"/>
    <w:rsid w:val="00F519CE"/>
    <w:rsid w:val="00F51ADA"/>
    <w:rsid w:val="00F51CB3"/>
    <w:rsid w:val="00F52394"/>
    <w:rsid w:val="00F52876"/>
    <w:rsid w:val="00F539FE"/>
    <w:rsid w:val="00F53BAF"/>
    <w:rsid w:val="00F53CD6"/>
    <w:rsid w:val="00F54C67"/>
    <w:rsid w:val="00F54F06"/>
    <w:rsid w:val="00F54F7C"/>
    <w:rsid w:val="00F557B4"/>
    <w:rsid w:val="00F55CB4"/>
    <w:rsid w:val="00F56734"/>
    <w:rsid w:val="00F56AB5"/>
    <w:rsid w:val="00F5717F"/>
    <w:rsid w:val="00F57291"/>
    <w:rsid w:val="00F607C5"/>
    <w:rsid w:val="00F60931"/>
    <w:rsid w:val="00F60DEA"/>
    <w:rsid w:val="00F61B6A"/>
    <w:rsid w:val="00F61E9C"/>
    <w:rsid w:val="00F62119"/>
    <w:rsid w:val="00F62983"/>
    <w:rsid w:val="00F62ED9"/>
    <w:rsid w:val="00F6302A"/>
    <w:rsid w:val="00F63310"/>
    <w:rsid w:val="00F64295"/>
    <w:rsid w:val="00F64C2B"/>
    <w:rsid w:val="00F64C55"/>
    <w:rsid w:val="00F651BE"/>
    <w:rsid w:val="00F6544F"/>
    <w:rsid w:val="00F65DAC"/>
    <w:rsid w:val="00F668D2"/>
    <w:rsid w:val="00F66DDF"/>
    <w:rsid w:val="00F67F53"/>
    <w:rsid w:val="00F703BE"/>
    <w:rsid w:val="00F71F69"/>
    <w:rsid w:val="00F72052"/>
    <w:rsid w:val="00F72A1E"/>
    <w:rsid w:val="00F72A83"/>
    <w:rsid w:val="00F72B72"/>
    <w:rsid w:val="00F731B4"/>
    <w:rsid w:val="00F73A92"/>
    <w:rsid w:val="00F73C22"/>
    <w:rsid w:val="00F73EDE"/>
    <w:rsid w:val="00F74030"/>
    <w:rsid w:val="00F74BB9"/>
    <w:rsid w:val="00F74D09"/>
    <w:rsid w:val="00F74F90"/>
    <w:rsid w:val="00F7543E"/>
    <w:rsid w:val="00F75582"/>
    <w:rsid w:val="00F75A7F"/>
    <w:rsid w:val="00F76095"/>
    <w:rsid w:val="00F76922"/>
    <w:rsid w:val="00F76EFA"/>
    <w:rsid w:val="00F80442"/>
    <w:rsid w:val="00F804BE"/>
    <w:rsid w:val="00F817CE"/>
    <w:rsid w:val="00F81D50"/>
    <w:rsid w:val="00F82365"/>
    <w:rsid w:val="00F8276E"/>
    <w:rsid w:val="00F82B87"/>
    <w:rsid w:val="00F82D1E"/>
    <w:rsid w:val="00F82D4D"/>
    <w:rsid w:val="00F83736"/>
    <w:rsid w:val="00F8436C"/>
    <w:rsid w:val="00F8456C"/>
    <w:rsid w:val="00F848D0"/>
    <w:rsid w:val="00F85033"/>
    <w:rsid w:val="00F859D8"/>
    <w:rsid w:val="00F868F5"/>
    <w:rsid w:val="00F86A4E"/>
    <w:rsid w:val="00F86C93"/>
    <w:rsid w:val="00F9012C"/>
    <w:rsid w:val="00F9056A"/>
    <w:rsid w:val="00F9083B"/>
    <w:rsid w:val="00F90B82"/>
    <w:rsid w:val="00F90F8D"/>
    <w:rsid w:val="00F92782"/>
    <w:rsid w:val="00F92798"/>
    <w:rsid w:val="00F93AA9"/>
    <w:rsid w:val="00F94A0F"/>
    <w:rsid w:val="00F951E1"/>
    <w:rsid w:val="00F95AB2"/>
    <w:rsid w:val="00F9654B"/>
    <w:rsid w:val="00F968A7"/>
    <w:rsid w:val="00F968DC"/>
    <w:rsid w:val="00F96985"/>
    <w:rsid w:val="00F96C11"/>
    <w:rsid w:val="00F96EAE"/>
    <w:rsid w:val="00F96EFF"/>
    <w:rsid w:val="00F974EA"/>
    <w:rsid w:val="00F97751"/>
    <w:rsid w:val="00F97838"/>
    <w:rsid w:val="00F97BE1"/>
    <w:rsid w:val="00FA0166"/>
    <w:rsid w:val="00FA0491"/>
    <w:rsid w:val="00FA05D5"/>
    <w:rsid w:val="00FA0C03"/>
    <w:rsid w:val="00FA12B0"/>
    <w:rsid w:val="00FA14DA"/>
    <w:rsid w:val="00FA1A08"/>
    <w:rsid w:val="00FA1B79"/>
    <w:rsid w:val="00FA1C54"/>
    <w:rsid w:val="00FA1DD1"/>
    <w:rsid w:val="00FA2120"/>
    <w:rsid w:val="00FA2BB3"/>
    <w:rsid w:val="00FA3399"/>
    <w:rsid w:val="00FA53C2"/>
    <w:rsid w:val="00FA5D49"/>
    <w:rsid w:val="00FA69E6"/>
    <w:rsid w:val="00FA701E"/>
    <w:rsid w:val="00FA7B90"/>
    <w:rsid w:val="00FB005F"/>
    <w:rsid w:val="00FB0313"/>
    <w:rsid w:val="00FB0340"/>
    <w:rsid w:val="00FB0EB3"/>
    <w:rsid w:val="00FB206E"/>
    <w:rsid w:val="00FB244D"/>
    <w:rsid w:val="00FB2583"/>
    <w:rsid w:val="00FB2629"/>
    <w:rsid w:val="00FB3D31"/>
    <w:rsid w:val="00FB3D52"/>
    <w:rsid w:val="00FB3E90"/>
    <w:rsid w:val="00FB4589"/>
    <w:rsid w:val="00FB46E6"/>
    <w:rsid w:val="00FB4C80"/>
    <w:rsid w:val="00FB5A5D"/>
    <w:rsid w:val="00FB6A6A"/>
    <w:rsid w:val="00FB6ACF"/>
    <w:rsid w:val="00FB7DFA"/>
    <w:rsid w:val="00FC0206"/>
    <w:rsid w:val="00FC02E3"/>
    <w:rsid w:val="00FC076D"/>
    <w:rsid w:val="00FC181C"/>
    <w:rsid w:val="00FC1F9F"/>
    <w:rsid w:val="00FC3BA8"/>
    <w:rsid w:val="00FC41E8"/>
    <w:rsid w:val="00FC4767"/>
    <w:rsid w:val="00FC47A7"/>
    <w:rsid w:val="00FC4AD0"/>
    <w:rsid w:val="00FC4E12"/>
    <w:rsid w:val="00FC52D0"/>
    <w:rsid w:val="00FC5404"/>
    <w:rsid w:val="00FC5AA0"/>
    <w:rsid w:val="00FC6B03"/>
    <w:rsid w:val="00FC7429"/>
    <w:rsid w:val="00FC7B6B"/>
    <w:rsid w:val="00FC7CFB"/>
    <w:rsid w:val="00FD07F6"/>
    <w:rsid w:val="00FD14F7"/>
    <w:rsid w:val="00FD151F"/>
    <w:rsid w:val="00FD1D12"/>
    <w:rsid w:val="00FD1E1E"/>
    <w:rsid w:val="00FD1EC8"/>
    <w:rsid w:val="00FD1F76"/>
    <w:rsid w:val="00FD20E5"/>
    <w:rsid w:val="00FD21A9"/>
    <w:rsid w:val="00FD21D2"/>
    <w:rsid w:val="00FD2A81"/>
    <w:rsid w:val="00FD2DCB"/>
    <w:rsid w:val="00FD32DA"/>
    <w:rsid w:val="00FD32EA"/>
    <w:rsid w:val="00FD330A"/>
    <w:rsid w:val="00FD3428"/>
    <w:rsid w:val="00FD3FB3"/>
    <w:rsid w:val="00FD434C"/>
    <w:rsid w:val="00FD4656"/>
    <w:rsid w:val="00FD47D3"/>
    <w:rsid w:val="00FD47ED"/>
    <w:rsid w:val="00FD4823"/>
    <w:rsid w:val="00FD4A9B"/>
    <w:rsid w:val="00FD52DF"/>
    <w:rsid w:val="00FD74DB"/>
    <w:rsid w:val="00FD7660"/>
    <w:rsid w:val="00FD7E7B"/>
    <w:rsid w:val="00FD7F47"/>
    <w:rsid w:val="00FE0560"/>
    <w:rsid w:val="00FE0655"/>
    <w:rsid w:val="00FE0C6D"/>
    <w:rsid w:val="00FE0ED7"/>
    <w:rsid w:val="00FE13F4"/>
    <w:rsid w:val="00FE1507"/>
    <w:rsid w:val="00FE20DB"/>
    <w:rsid w:val="00FE2365"/>
    <w:rsid w:val="00FE2722"/>
    <w:rsid w:val="00FE2927"/>
    <w:rsid w:val="00FE3008"/>
    <w:rsid w:val="00FE3072"/>
    <w:rsid w:val="00FE4195"/>
    <w:rsid w:val="00FE4449"/>
    <w:rsid w:val="00FE4C7B"/>
    <w:rsid w:val="00FE6F48"/>
    <w:rsid w:val="00FE729B"/>
    <w:rsid w:val="00FE7336"/>
    <w:rsid w:val="00FE759C"/>
    <w:rsid w:val="00FE787C"/>
    <w:rsid w:val="00FF015F"/>
    <w:rsid w:val="00FF0182"/>
    <w:rsid w:val="00FF019F"/>
    <w:rsid w:val="00FF01B8"/>
    <w:rsid w:val="00FF05B7"/>
    <w:rsid w:val="00FF1440"/>
    <w:rsid w:val="00FF1E31"/>
    <w:rsid w:val="00FF22E5"/>
    <w:rsid w:val="00FF301C"/>
    <w:rsid w:val="00FF302A"/>
    <w:rsid w:val="00FF3BBC"/>
    <w:rsid w:val="00FF3E64"/>
    <w:rsid w:val="00FF45A5"/>
    <w:rsid w:val="00FF4D74"/>
    <w:rsid w:val="00FF4DCA"/>
    <w:rsid w:val="00FF51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99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8B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02E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2EFC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uiPriority w:val="99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de-DE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de-DE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de-DE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de-DE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table" w:customStyle="1" w:styleId="TableGrid2">
    <w:name w:val="Table Grid2"/>
    <w:basedOn w:val="TableNormal"/>
    <w:next w:val="TableGrid"/>
    <w:qFormat/>
    <w:rsid w:val="0078705F"/>
    <w:rPr>
      <w:rFonts w:ascii="Calibri" w:eastAsia="DengXian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3D4D90"/>
    <w:rPr>
      <w:rFonts w:ascii="Calibri" w:eastAsia="DengXian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A03CC7"/>
    <w:rPr>
      <w:b/>
      <w:bCs/>
    </w:rPr>
  </w:style>
  <w:style w:type="character" w:customStyle="1" w:styleId="apple-converted-space">
    <w:name w:val="apple-converted-space"/>
    <w:qFormat/>
    <w:rsid w:val="00A03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7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0" ma:contentTypeDescription="Create a new document." ma:contentTypeScope="" ma:versionID="f42907727c6444363833df35fadaa7c6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ea3381abcbe261db8bc3d6b583e7db4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0013046-717f-4449-8614-b21769059c69"/>
    <ds:schemaRef ds:uri="http://purl.org/dc/elements/1.1/"/>
    <ds:schemaRef ds:uri="77e7d536-9cde-4514-95f2-d894f5dbb2f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B4F945A-E702-4BCD-9C09-E643FF671A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CB5DAA-60F5-4549-BC9C-7611C0B35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2790</Words>
  <Characters>14841</Characters>
  <Application>Microsoft Office Word</Application>
  <DocSecurity>0</DocSecurity>
  <Lines>123</Lines>
  <Paragraphs>35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Hongchao Li (70J8786)</dc:creator>
  <dc:description/>
  <cp:lastModifiedBy>Li, Hongchao</cp:lastModifiedBy>
  <cp:revision>9</cp:revision>
  <cp:lastPrinted>2008-01-31T06:09:00Z</cp:lastPrinted>
  <dcterms:created xsi:type="dcterms:W3CDTF">2022-01-10T09:48:00Z</dcterms:created>
  <dcterms:modified xsi:type="dcterms:W3CDTF">2022-01-10T09:56:00Z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